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5" w:type="dxa"/>
        <w:tblLook w:val="04A0" w:firstRow="1" w:lastRow="0" w:firstColumn="1" w:lastColumn="0" w:noHBand="0" w:noVBand="1"/>
      </w:tblPr>
      <w:tblGrid>
        <w:gridCol w:w="2121"/>
        <w:gridCol w:w="1193"/>
        <w:gridCol w:w="25"/>
        <w:gridCol w:w="116"/>
        <w:gridCol w:w="1099"/>
        <w:gridCol w:w="1031"/>
        <w:gridCol w:w="2258"/>
        <w:gridCol w:w="695"/>
        <w:gridCol w:w="2236"/>
      </w:tblGrid>
      <w:tr w:rsidR="001A7C4A" w:rsidRPr="001A7C4A" w14:paraId="57899F18" w14:textId="77777777" w:rsidTr="001A7C4A">
        <w:trPr>
          <w:trHeight w:val="192"/>
        </w:trPr>
        <w:tc>
          <w:tcPr>
            <w:tcW w:w="10774" w:type="dxa"/>
            <w:gridSpan w:val="9"/>
            <w:shd w:val="clear" w:color="auto" w:fill="D45E2B" w:themeFill="accent1"/>
          </w:tcPr>
          <w:p w14:paraId="526A6AA2" w14:textId="7126AA80" w:rsidR="001A7C4A" w:rsidRPr="001A7C4A" w:rsidRDefault="001A7C4A" w:rsidP="001A7C4A">
            <w:pPr>
              <w:jc w:val="center"/>
              <w:rPr>
                <w:rFonts w:ascii="Gilroy ExtraBold" w:hAnsi="Gilroy ExtraBold" w:cstheme="minorHAnsi"/>
                <w:b/>
                <w:bCs/>
                <w:color w:val="FFFFFF" w:themeColor="background1"/>
                <w:sz w:val="22"/>
                <w:szCs w:val="22"/>
              </w:rPr>
            </w:pPr>
            <w:r w:rsidRPr="001A7C4A">
              <w:rPr>
                <w:rFonts w:ascii="Gilroy ExtraBold" w:hAnsi="Gilroy ExtraBold" w:cstheme="minorHAnsi"/>
                <w:b/>
                <w:bCs/>
                <w:color w:val="FFFFFF" w:themeColor="background1"/>
                <w:sz w:val="22"/>
                <w:szCs w:val="22"/>
              </w:rPr>
              <w:t>DOCUMENTATION, ASSESSMENT AND PLANNING RECORD</w:t>
            </w:r>
          </w:p>
        </w:tc>
      </w:tr>
      <w:tr w:rsidR="001A7C4A" w:rsidRPr="001A7C4A" w14:paraId="2F6FB9AA" w14:textId="77777777" w:rsidTr="00135E01">
        <w:trPr>
          <w:trHeight w:val="192"/>
        </w:trPr>
        <w:tc>
          <w:tcPr>
            <w:tcW w:w="3455" w:type="dxa"/>
            <w:gridSpan w:val="4"/>
            <w:shd w:val="clear" w:color="auto" w:fill="E7E6E6" w:themeFill="background2"/>
          </w:tcPr>
          <w:p w14:paraId="62ED10E8" w14:textId="77777777" w:rsidR="001A7C4A" w:rsidRPr="001A7C4A" w:rsidRDefault="001A7C4A" w:rsidP="008A1F2D">
            <w:pPr>
              <w:rPr>
                <w:rFonts w:ascii="Public Sans" w:hAnsi="Public Sans" w:cstheme="minorHAnsi"/>
                <w:b/>
                <w:bCs/>
                <w:sz w:val="22"/>
                <w:szCs w:val="22"/>
              </w:rPr>
            </w:pPr>
            <w:r w:rsidRPr="001A7C4A">
              <w:rPr>
                <w:rFonts w:ascii="Public Sans" w:hAnsi="Public Sans" w:cstheme="minorHAnsi"/>
                <w:b/>
                <w:bCs/>
                <w:sz w:val="22"/>
                <w:szCs w:val="22"/>
              </w:rPr>
              <w:t>Context:</w:t>
            </w:r>
          </w:p>
        </w:tc>
        <w:tc>
          <w:tcPr>
            <w:tcW w:w="7319" w:type="dxa"/>
            <w:gridSpan w:val="5"/>
          </w:tcPr>
          <w:p w14:paraId="3BAE7949" w14:textId="23BC8B56" w:rsidR="001A7C4A" w:rsidRPr="00A51C50" w:rsidRDefault="00A51C50" w:rsidP="00AA58D1">
            <w:pPr>
              <w:pStyle w:val="p1"/>
              <w:spacing w:line="360" w:lineRule="auto"/>
              <w:divId w:val="755131901"/>
              <w:rPr>
                <w:rFonts w:asciiTheme="minorHAnsi" w:hAnsiTheme="minorHAnsi" w:cstheme="minorHAnsi"/>
                <w:sz w:val="20"/>
                <w:szCs w:val="20"/>
              </w:rPr>
            </w:pPr>
            <w:r w:rsidRPr="00A51C50">
              <w:rPr>
                <w:rStyle w:val="s1"/>
                <w:rFonts w:asciiTheme="minorHAnsi" w:hAnsiTheme="minorHAnsi" w:cstheme="minorHAnsi"/>
                <w:sz w:val="20"/>
                <w:szCs w:val="20"/>
              </w:rPr>
              <w:t>A planned large group music and movement session held on the carpet in the Turtle Room, incorporating songs, instruments, and guided movement. The session was led by the educator and aimed to promote coordination, turn-taking, and musical awareness.</w:t>
            </w:r>
          </w:p>
        </w:tc>
      </w:tr>
      <w:tr w:rsidR="001A7C4A" w:rsidRPr="001A7C4A" w14:paraId="6995486A" w14:textId="77777777" w:rsidTr="00D4713F">
        <w:trPr>
          <w:trHeight w:val="196"/>
        </w:trPr>
        <w:tc>
          <w:tcPr>
            <w:tcW w:w="10774" w:type="dxa"/>
            <w:gridSpan w:val="9"/>
            <w:shd w:val="clear" w:color="auto" w:fill="000000" w:themeFill="text1"/>
          </w:tcPr>
          <w:p w14:paraId="6C3287EC"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DOCUMENTATION</w:t>
            </w:r>
          </w:p>
        </w:tc>
      </w:tr>
      <w:tr w:rsidR="001A7C4A" w:rsidRPr="005565F5" w14:paraId="12507CA3" w14:textId="77777777" w:rsidTr="001A7C4A">
        <w:trPr>
          <w:trHeight w:val="272"/>
        </w:trPr>
        <w:tc>
          <w:tcPr>
            <w:tcW w:w="10774" w:type="dxa"/>
            <w:gridSpan w:val="9"/>
            <w:shd w:val="clear" w:color="auto" w:fill="auto"/>
          </w:tcPr>
          <w:p w14:paraId="2AA6FD4A" w14:textId="0FAA9B21" w:rsidR="00EB76CD" w:rsidRPr="00CB6D4D" w:rsidRDefault="00CB6D4D" w:rsidP="00CB6D4D">
            <w:pPr>
              <w:spacing w:before="100" w:beforeAutospacing="1" w:after="100" w:afterAutospacing="1"/>
              <w:outlineLvl w:val="2"/>
              <w:divId w:val="2045788270"/>
              <w:rPr>
                <w:rStyle w:val="s1"/>
                <w:rFonts w:ascii="Times New Roman" w:eastAsia="Times New Roman" w:hAnsi="Times New Roman"/>
                <w:b/>
                <w:bCs/>
                <w:sz w:val="27"/>
                <w:szCs w:val="27"/>
                <w:lang w:eastAsia="en-GB"/>
              </w:rPr>
            </w:pPr>
            <w:r w:rsidRPr="00CB6D4D">
              <w:rPr>
                <w:rFonts w:ascii="Times New Roman" w:eastAsia="Times New Roman" w:hAnsi="Times New Roman"/>
                <w:b/>
                <w:bCs/>
                <w:sz w:val="27"/>
                <w:szCs w:val="27"/>
                <w:lang w:eastAsia="en-GB"/>
              </w:rPr>
              <w:t xml:space="preserve">Time </w:t>
            </w:r>
            <w:r w:rsidR="00093450" w:rsidRPr="00CB6D4D">
              <w:rPr>
                <w:rFonts w:ascii="Times New Roman" w:eastAsia="Times New Roman" w:hAnsi="Times New Roman"/>
                <w:b/>
                <w:bCs/>
                <w:sz w:val="27"/>
                <w:szCs w:val="27"/>
                <w:lang w:eastAsia="en-GB"/>
              </w:rPr>
              <w:t>Sample</w:t>
            </w:r>
            <w:r w:rsidR="00093450">
              <w:rPr>
                <w:rFonts w:ascii="Times New Roman" w:eastAsia="Times New Roman" w:hAnsi="Times New Roman"/>
                <w:b/>
                <w:bCs/>
                <w:sz w:val="27"/>
                <w:szCs w:val="27"/>
                <w:lang w:eastAsia="en-GB"/>
              </w:rPr>
              <w:t xml:space="preserve"> (9:30am – 10:00 am)</w:t>
            </w:r>
          </w:p>
          <w:p w14:paraId="74980E02" w14:textId="7881E7D0" w:rsidR="00D14134" w:rsidRDefault="000E4FCB" w:rsidP="005565F5">
            <w:pPr>
              <w:pStyle w:val="p1"/>
              <w:spacing w:line="360" w:lineRule="auto"/>
              <w:rPr>
                <w:rStyle w:val="s1"/>
                <w:rFonts w:asciiTheme="minorHAnsi" w:hAnsiTheme="minorHAnsi" w:cstheme="minorHAnsi"/>
                <w:b/>
                <w:bCs/>
                <w:sz w:val="20"/>
                <w:szCs w:val="20"/>
              </w:rPr>
            </w:pPr>
            <w:r w:rsidRPr="00D14134">
              <w:rPr>
                <w:rStyle w:val="s1"/>
                <w:rFonts w:asciiTheme="minorHAnsi" w:hAnsiTheme="minorHAnsi" w:cstheme="minorHAnsi"/>
                <w:b/>
                <w:bCs/>
                <w:sz w:val="20"/>
                <w:szCs w:val="20"/>
              </w:rPr>
              <w:t>Time</w:t>
            </w:r>
            <w:r w:rsidRPr="005565F5">
              <w:rPr>
                <w:rStyle w:val="s1"/>
                <w:rFonts w:asciiTheme="minorHAnsi" w:hAnsiTheme="minorHAnsi" w:cstheme="minorHAnsi"/>
                <w:sz w:val="20"/>
                <w:szCs w:val="20"/>
              </w:rPr>
              <w:t xml:space="preserve">                     </w:t>
            </w:r>
            <w:r w:rsidR="0027363B" w:rsidRPr="005565F5">
              <w:rPr>
                <w:rStyle w:val="s1"/>
                <w:rFonts w:asciiTheme="minorHAnsi" w:hAnsiTheme="minorHAnsi" w:cstheme="minorHAnsi"/>
                <w:sz w:val="20"/>
                <w:szCs w:val="20"/>
              </w:rPr>
              <w:t xml:space="preserve">                         </w:t>
            </w:r>
            <w:r w:rsidRPr="00D14134">
              <w:rPr>
                <w:rStyle w:val="s1"/>
                <w:rFonts w:asciiTheme="minorHAnsi" w:hAnsiTheme="minorHAnsi" w:cstheme="minorHAnsi"/>
                <w:b/>
                <w:bCs/>
                <w:sz w:val="20"/>
                <w:szCs w:val="20"/>
              </w:rPr>
              <w:t>Activity</w:t>
            </w:r>
          </w:p>
          <w:p w14:paraId="6BF75336" w14:textId="71D0DC15" w:rsidR="000E4FCB" w:rsidRPr="005565F5" w:rsidRDefault="00C552F2" w:rsidP="005565F5">
            <w:pPr>
              <w:pStyle w:val="p1"/>
              <w:spacing w:line="360" w:lineRule="auto"/>
              <w:rPr>
                <w:rStyle w:val="s1"/>
                <w:rFonts w:asciiTheme="minorHAnsi" w:hAnsiTheme="minorHAnsi" w:cstheme="minorHAnsi"/>
                <w:sz w:val="20"/>
                <w:szCs w:val="20"/>
              </w:rPr>
            </w:pPr>
            <w:r w:rsidRPr="005565F5">
              <w:rPr>
                <w:rStyle w:val="s1"/>
                <w:rFonts w:asciiTheme="minorHAnsi" w:hAnsiTheme="minorHAnsi" w:cstheme="minorHAnsi"/>
                <w:sz w:val="20"/>
                <w:szCs w:val="20"/>
              </w:rPr>
              <w:t>9:</w:t>
            </w:r>
            <w:r w:rsidR="005565F5">
              <w:rPr>
                <w:rStyle w:val="s1"/>
                <w:rFonts w:asciiTheme="minorHAnsi" w:hAnsiTheme="minorHAnsi" w:cstheme="minorHAnsi"/>
                <w:sz w:val="20"/>
                <w:szCs w:val="20"/>
              </w:rPr>
              <w:t>30</w:t>
            </w:r>
            <w:r w:rsidR="006873C2" w:rsidRPr="005565F5">
              <w:rPr>
                <w:rStyle w:val="s1"/>
                <w:rFonts w:asciiTheme="minorHAnsi" w:hAnsiTheme="minorHAnsi" w:cstheme="minorHAnsi"/>
                <w:sz w:val="20"/>
                <w:szCs w:val="20"/>
              </w:rPr>
              <w:t xml:space="preserve"> - </w:t>
            </w:r>
            <w:r w:rsidRPr="005565F5">
              <w:rPr>
                <w:rStyle w:val="s1"/>
                <w:rFonts w:asciiTheme="minorHAnsi" w:hAnsiTheme="minorHAnsi" w:cstheme="minorHAnsi"/>
                <w:sz w:val="20"/>
                <w:szCs w:val="20"/>
              </w:rPr>
              <w:t>Children are invited to sit in a circle. Educator plays a soft bell to signal transition.</w:t>
            </w:r>
          </w:p>
          <w:p w14:paraId="51DBE10B" w14:textId="557D7035" w:rsidR="003B6E84" w:rsidRPr="005565F5" w:rsidRDefault="003B6E84" w:rsidP="005565F5">
            <w:pPr>
              <w:pStyle w:val="p1"/>
              <w:spacing w:line="360" w:lineRule="auto"/>
              <w:rPr>
                <w:rFonts w:asciiTheme="minorHAnsi" w:hAnsiTheme="minorHAnsi" w:cstheme="minorHAnsi"/>
                <w:sz w:val="20"/>
                <w:szCs w:val="20"/>
              </w:rPr>
            </w:pPr>
            <w:r w:rsidRPr="005565F5">
              <w:rPr>
                <w:rStyle w:val="s1"/>
                <w:rFonts w:asciiTheme="minorHAnsi" w:hAnsiTheme="minorHAnsi" w:cstheme="minorHAnsi"/>
                <w:sz w:val="20"/>
                <w:szCs w:val="20"/>
              </w:rPr>
              <w:t>9:</w:t>
            </w:r>
            <w:r w:rsidR="005565F5">
              <w:rPr>
                <w:rStyle w:val="s1"/>
                <w:rFonts w:asciiTheme="minorHAnsi" w:hAnsiTheme="minorHAnsi" w:cstheme="minorHAnsi"/>
                <w:sz w:val="20"/>
                <w:szCs w:val="20"/>
              </w:rPr>
              <w:t>35</w:t>
            </w:r>
            <w:r w:rsidR="009429AD" w:rsidRPr="005565F5">
              <w:rPr>
                <w:rStyle w:val="s1"/>
                <w:rFonts w:asciiTheme="minorHAnsi" w:hAnsiTheme="minorHAnsi" w:cstheme="minorHAnsi"/>
                <w:sz w:val="20"/>
                <w:szCs w:val="20"/>
              </w:rPr>
              <w:t xml:space="preserve"> - </w:t>
            </w:r>
            <w:r w:rsidRPr="005565F5">
              <w:rPr>
                <w:rStyle w:val="s1"/>
                <w:rFonts w:asciiTheme="minorHAnsi" w:hAnsiTheme="minorHAnsi" w:cstheme="minorHAnsi"/>
                <w:sz w:val="20"/>
                <w:szCs w:val="20"/>
              </w:rPr>
              <w:t xml:space="preserve">All children are seated; educator begins singing “Twinkle Twinkle” with hand gestures. Children </w:t>
            </w:r>
            <w:r w:rsidR="009429AD" w:rsidRPr="005565F5">
              <w:rPr>
                <w:rStyle w:val="s1"/>
                <w:rFonts w:asciiTheme="minorHAnsi" w:hAnsiTheme="minorHAnsi" w:cstheme="minorHAnsi"/>
                <w:sz w:val="20"/>
                <w:szCs w:val="20"/>
              </w:rPr>
              <w:t>C</w:t>
            </w:r>
            <w:r w:rsidR="00576442" w:rsidRPr="005565F5">
              <w:rPr>
                <w:rStyle w:val="s1"/>
                <w:rFonts w:asciiTheme="minorHAnsi" w:hAnsiTheme="minorHAnsi" w:cstheme="minorHAnsi"/>
                <w:sz w:val="20"/>
                <w:szCs w:val="20"/>
              </w:rPr>
              <w:t xml:space="preserve">, </w:t>
            </w:r>
            <w:r w:rsidRPr="005565F5">
              <w:rPr>
                <w:rStyle w:val="s1"/>
                <w:rFonts w:asciiTheme="minorHAnsi" w:hAnsiTheme="minorHAnsi" w:cstheme="minorHAnsi"/>
                <w:sz w:val="20"/>
                <w:szCs w:val="20"/>
              </w:rPr>
              <w:t>D, and F follow the motions.</w:t>
            </w:r>
          </w:p>
          <w:p w14:paraId="0EAFDF11" w14:textId="114C992E" w:rsidR="003B6E84" w:rsidRPr="005565F5" w:rsidRDefault="003B6E84" w:rsidP="005565F5">
            <w:pPr>
              <w:pStyle w:val="p1"/>
              <w:spacing w:line="360" w:lineRule="auto"/>
              <w:rPr>
                <w:rFonts w:asciiTheme="minorHAnsi" w:hAnsiTheme="minorHAnsi" w:cstheme="minorHAnsi"/>
                <w:sz w:val="20"/>
                <w:szCs w:val="20"/>
              </w:rPr>
            </w:pPr>
            <w:r w:rsidRPr="005565F5">
              <w:rPr>
                <w:rStyle w:val="s1"/>
                <w:rFonts w:asciiTheme="minorHAnsi" w:hAnsiTheme="minorHAnsi" w:cstheme="minorHAnsi"/>
                <w:sz w:val="20"/>
                <w:szCs w:val="20"/>
              </w:rPr>
              <w:t>9:</w:t>
            </w:r>
            <w:r w:rsidR="00897DB7">
              <w:rPr>
                <w:rStyle w:val="s1"/>
                <w:rFonts w:asciiTheme="minorHAnsi" w:hAnsiTheme="minorHAnsi" w:cstheme="minorHAnsi"/>
                <w:sz w:val="20"/>
                <w:szCs w:val="20"/>
              </w:rPr>
              <w:t>40</w:t>
            </w:r>
            <w:r w:rsidR="00576442" w:rsidRPr="005565F5">
              <w:rPr>
                <w:rStyle w:val="s1"/>
                <w:rFonts w:asciiTheme="minorHAnsi" w:hAnsiTheme="minorHAnsi" w:cstheme="minorHAnsi"/>
                <w:sz w:val="20"/>
                <w:szCs w:val="20"/>
              </w:rPr>
              <w:t xml:space="preserve"> </w:t>
            </w:r>
            <w:r w:rsidR="00EA3567">
              <w:rPr>
                <w:rStyle w:val="s1"/>
                <w:rFonts w:asciiTheme="minorHAnsi" w:hAnsiTheme="minorHAnsi" w:cstheme="minorHAnsi"/>
                <w:sz w:val="20"/>
                <w:szCs w:val="20"/>
              </w:rPr>
              <w:t>–</w:t>
            </w:r>
            <w:r w:rsidRPr="005565F5">
              <w:rPr>
                <w:rStyle w:val="s1"/>
                <w:rFonts w:asciiTheme="minorHAnsi" w:hAnsiTheme="minorHAnsi" w:cstheme="minorHAnsi"/>
                <w:sz w:val="20"/>
                <w:szCs w:val="20"/>
              </w:rPr>
              <w:t xml:space="preserve"> </w:t>
            </w:r>
            <w:r w:rsidR="00EA3567">
              <w:rPr>
                <w:rStyle w:val="s1"/>
                <w:rFonts w:asciiTheme="minorHAnsi" w:hAnsiTheme="minorHAnsi" w:cstheme="minorHAnsi"/>
                <w:sz w:val="20"/>
                <w:szCs w:val="20"/>
              </w:rPr>
              <w:t>Educators distribute</w:t>
            </w:r>
            <w:r w:rsidR="00822FF2">
              <w:rPr>
                <w:rStyle w:val="s1"/>
                <w:rFonts w:asciiTheme="minorHAnsi" w:hAnsiTheme="minorHAnsi" w:cstheme="minorHAnsi"/>
                <w:sz w:val="20"/>
                <w:szCs w:val="20"/>
              </w:rPr>
              <w:t>d</w:t>
            </w:r>
            <w:r w:rsidR="00EA3567">
              <w:rPr>
                <w:rStyle w:val="s1"/>
                <w:rFonts w:asciiTheme="minorHAnsi" w:hAnsiTheme="minorHAnsi" w:cstheme="minorHAnsi"/>
                <w:sz w:val="20"/>
                <w:szCs w:val="20"/>
              </w:rPr>
              <w:t xml:space="preserve"> maracas</w:t>
            </w:r>
            <w:r w:rsidRPr="005565F5">
              <w:rPr>
                <w:rStyle w:val="s1"/>
                <w:rFonts w:asciiTheme="minorHAnsi" w:hAnsiTheme="minorHAnsi" w:cstheme="minorHAnsi"/>
                <w:sz w:val="20"/>
                <w:szCs w:val="20"/>
              </w:rPr>
              <w:t xml:space="preserve"> and drums. Children shake or tap rhythmically, laughing and watching each other.</w:t>
            </w:r>
          </w:p>
          <w:p w14:paraId="73B1931D" w14:textId="77ACE8B1" w:rsidR="003B6E84" w:rsidRPr="005565F5" w:rsidRDefault="003B6E84" w:rsidP="005565F5">
            <w:pPr>
              <w:pStyle w:val="p1"/>
              <w:spacing w:line="360" w:lineRule="auto"/>
              <w:rPr>
                <w:rFonts w:asciiTheme="minorHAnsi" w:hAnsiTheme="minorHAnsi" w:cstheme="minorHAnsi"/>
                <w:sz w:val="20"/>
                <w:szCs w:val="20"/>
              </w:rPr>
            </w:pPr>
            <w:r w:rsidRPr="005565F5">
              <w:rPr>
                <w:rStyle w:val="s1"/>
                <w:rFonts w:asciiTheme="minorHAnsi" w:hAnsiTheme="minorHAnsi" w:cstheme="minorHAnsi"/>
                <w:sz w:val="20"/>
                <w:szCs w:val="20"/>
              </w:rPr>
              <w:t>9:</w:t>
            </w:r>
            <w:r w:rsidR="00897DB7">
              <w:rPr>
                <w:rStyle w:val="s1"/>
                <w:rFonts w:asciiTheme="minorHAnsi" w:hAnsiTheme="minorHAnsi" w:cstheme="minorHAnsi"/>
                <w:sz w:val="20"/>
                <w:szCs w:val="20"/>
              </w:rPr>
              <w:t>45</w:t>
            </w:r>
            <w:r w:rsidR="008105F3" w:rsidRPr="005565F5">
              <w:rPr>
                <w:rStyle w:val="s1"/>
                <w:rFonts w:asciiTheme="minorHAnsi" w:hAnsiTheme="minorHAnsi" w:cstheme="minorHAnsi"/>
                <w:sz w:val="20"/>
                <w:szCs w:val="20"/>
              </w:rPr>
              <w:t xml:space="preserve"> </w:t>
            </w:r>
            <w:r w:rsidR="00A54A16">
              <w:rPr>
                <w:rStyle w:val="s1"/>
                <w:rFonts w:asciiTheme="minorHAnsi" w:hAnsiTheme="minorHAnsi" w:cstheme="minorHAnsi"/>
                <w:sz w:val="20"/>
                <w:szCs w:val="20"/>
              </w:rPr>
              <w:t>–</w:t>
            </w:r>
            <w:r w:rsidR="00B87979" w:rsidRPr="005565F5">
              <w:rPr>
                <w:rStyle w:val="s1"/>
                <w:rFonts w:asciiTheme="minorHAnsi" w:hAnsiTheme="minorHAnsi" w:cstheme="minorHAnsi"/>
                <w:sz w:val="20"/>
                <w:szCs w:val="20"/>
              </w:rPr>
              <w:t xml:space="preserve"> </w:t>
            </w:r>
            <w:r w:rsidR="00A54A16">
              <w:rPr>
                <w:rStyle w:val="s1"/>
                <w:rFonts w:asciiTheme="minorHAnsi" w:hAnsiTheme="minorHAnsi" w:cstheme="minorHAnsi"/>
                <w:sz w:val="20"/>
                <w:szCs w:val="20"/>
              </w:rPr>
              <w:t>Educator sang</w:t>
            </w:r>
            <w:r w:rsidR="00A54A16" w:rsidRPr="005565F5">
              <w:rPr>
                <w:rStyle w:val="s1"/>
                <w:rFonts w:asciiTheme="minorHAnsi" w:hAnsiTheme="minorHAnsi" w:cstheme="minorHAnsi"/>
                <w:sz w:val="20"/>
                <w:szCs w:val="20"/>
              </w:rPr>
              <w:t xml:space="preserve"> “</w:t>
            </w:r>
            <w:r w:rsidRPr="005565F5">
              <w:rPr>
                <w:rStyle w:val="s1"/>
                <w:rFonts w:asciiTheme="minorHAnsi" w:hAnsiTheme="minorHAnsi" w:cstheme="minorHAnsi"/>
                <w:sz w:val="20"/>
                <w:szCs w:val="20"/>
              </w:rPr>
              <w:t xml:space="preserve">If You’re Happy and You Know It” </w:t>
            </w:r>
            <w:r w:rsidR="00A54A16">
              <w:rPr>
                <w:rStyle w:val="s1"/>
                <w:rFonts w:asciiTheme="minorHAnsi" w:hAnsiTheme="minorHAnsi" w:cstheme="minorHAnsi"/>
                <w:sz w:val="20"/>
                <w:szCs w:val="20"/>
              </w:rPr>
              <w:t>song</w:t>
            </w:r>
            <w:r w:rsidRPr="005565F5">
              <w:rPr>
                <w:rStyle w:val="s1"/>
                <w:rFonts w:asciiTheme="minorHAnsi" w:hAnsiTheme="minorHAnsi" w:cstheme="minorHAnsi"/>
                <w:sz w:val="20"/>
                <w:szCs w:val="20"/>
              </w:rPr>
              <w:t>. Five children actively clap and stomp on cue. Child G hesitates but smiles when observing others.</w:t>
            </w:r>
          </w:p>
          <w:p w14:paraId="1E5D1FB9" w14:textId="0B6842C2" w:rsidR="003B6E84" w:rsidRPr="005565F5" w:rsidRDefault="003B6E84" w:rsidP="005565F5">
            <w:pPr>
              <w:pStyle w:val="p1"/>
              <w:spacing w:line="360" w:lineRule="auto"/>
              <w:rPr>
                <w:rFonts w:asciiTheme="minorHAnsi" w:hAnsiTheme="minorHAnsi" w:cstheme="minorHAnsi"/>
                <w:sz w:val="20"/>
                <w:szCs w:val="20"/>
              </w:rPr>
            </w:pPr>
            <w:r w:rsidRPr="005565F5">
              <w:rPr>
                <w:rStyle w:val="s1"/>
                <w:rFonts w:asciiTheme="minorHAnsi" w:hAnsiTheme="minorHAnsi" w:cstheme="minorHAnsi"/>
                <w:sz w:val="20"/>
                <w:szCs w:val="20"/>
              </w:rPr>
              <w:t>9:</w:t>
            </w:r>
            <w:r w:rsidR="00897DB7">
              <w:rPr>
                <w:rStyle w:val="s1"/>
                <w:rFonts w:asciiTheme="minorHAnsi" w:hAnsiTheme="minorHAnsi" w:cstheme="minorHAnsi"/>
                <w:sz w:val="20"/>
                <w:szCs w:val="20"/>
              </w:rPr>
              <w:t>50</w:t>
            </w:r>
            <w:r w:rsidR="008105F3" w:rsidRPr="005565F5">
              <w:rPr>
                <w:rStyle w:val="s1"/>
                <w:rFonts w:asciiTheme="minorHAnsi" w:hAnsiTheme="minorHAnsi" w:cstheme="minorHAnsi"/>
                <w:sz w:val="20"/>
                <w:szCs w:val="20"/>
              </w:rPr>
              <w:t xml:space="preserve"> - </w:t>
            </w:r>
            <w:r w:rsidRPr="005565F5">
              <w:rPr>
                <w:rStyle w:val="s1"/>
                <w:rFonts w:asciiTheme="minorHAnsi" w:hAnsiTheme="minorHAnsi" w:cstheme="minorHAnsi"/>
                <w:sz w:val="20"/>
                <w:szCs w:val="20"/>
              </w:rPr>
              <w:t xml:space="preserve">Educator </w:t>
            </w:r>
            <w:r w:rsidR="00DD5AFE">
              <w:rPr>
                <w:rStyle w:val="s1"/>
                <w:rFonts w:asciiTheme="minorHAnsi" w:hAnsiTheme="minorHAnsi" w:cstheme="minorHAnsi"/>
                <w:sz w:val="20"/>
                <w:szCs w:val="20"/>
              </w:rPr>
              <w:t>asks</w:t>
            </w:r>
            <w:r w:rsidRPr="005565F5">
              <w:rPr>
                <w:rStyle w:val="s1"/>
                <w:rFonts w:asciiTheme="minorHAnsi" w:hAnsiTheme="minorHAnsi" w:cstheme="minorHAnsi"/>
                <w:sz w:val="20"/>
                <w:szCs w:val="20"/>
              </w:rPr>
              <w:t xml:space="preserve"> children to suggest songs. Child E shouts, “Baby Shark!” All children respond with </w:t>
            </w:r>
            <w:r w:rsidR="004900B0">
              <w:rPr>
                <w:rStyle w:val="s1"/>
                <w:rFonts w:asciiTheme="minorHAnsi" w:hAnsiTheme="minorHAnsi" w:cstheme="minorHAnsi"/>
                <w:sz w:val="20"/>
                <w:szCs w:val="20"/>
              </w:rPr>
              <w:t>interest</w:t>
            </w:r>
            <w:r w:rsidRPr="005565F5">
              <w:rPr>
                <w:rStyle w:val="s1"/>
                <w:rFonts w:asciiTheme="minorHAnsi" w:hAnsiTheme="minorHAnsi" w:cstheme="minorHAnsi"/>
                <w:sz w:val="20"/>
                <w:szCs w:val="20"/>
              </w:rPr>
              <w:t>.</w:t>
            </w:r>
          </w:p>
          <w:p w14:paraId="32FB05EF" w14:textId="0B159004" w:rsidR="003B6E84" w:rsidRPr="005565F5" w:rsidRDefault="003B6E84" w:rsidP="005565F5">
            <w:pPr>
              <w:pStyle w:val="p1"/>
              <w:spacing w:line="360" w:lineRule="auto"/>
              <w:rPr>
                <w:rFonts w:asciiTheme="minorHAnsi" w:hAnsiTheme="minorHAnsi" w:cstheme="minorHAnsi"/>
                <w:sz w:val="20"/>
                <w:szCs w:val="20"/>
              </w:rPr>
            </w:pPr>
            <w:r w:rsidRPr="005565F5">
              <w:rPr>
                <w:rStyle w:val="s1"/>
                <w:rFonts w:asciiTheme="minorHAnsi" w:hAnsiTheme="minorHAnsi" w:cstheme="minorHAnsi"/>
                <w:sz w:val="20"/>
                <w:szCs w:val="20"/>
              </w:rPr>
              <w:t>9:</w:t>
            </w:r>
            <w:r w:rsidR="00897DB7">
              <w:rPr>
                <w:rStyle w:val="s1"/>
                <w:rFonts w:asciiTheme="minorHAnsi" w:hAnsiTheme="minorHAnsi" w:cstheme="minorHAnsi"/>
                <w:sz w:val="20"/>
                <w:szCs w:val="20"/>
              </w:rPr>
              <w:t xml:space="preserve">55 </w:t>
            </w:r>
            <w:r w:rsidR="008105F3" w:rsidRPr="005565F5">
              <w:rPr>
                <w:rStyle w:val="s1"/>
                <w:rFonts w:asciiTheme="minorHAnsi" w:hAnsiTheme="minorHAnsi" w:cstheme="minorHAnsi"/>
                <w:sz w:val="20"/>
                <w:szCs w:val="20"/>
              </w:rPr>
              <w:t xml:space="preserve">- </w:t>
            </w:r>
            <w:r w:rsidRPr="005565F5">
              <w:rPr>
                <w:rStyle w:val="s1"/>
                <w:rFonts w:asciiTheme="minorHAnsi" w:hAnsiTheme="minorHAnsi" w:cstheme="minorHAnsi"/>
                <w:sz w:val="20"/>
                <w:szCs w:val="20"/>
              </w:rPr>
              <w:t xml:space="preserve">Children dance freely to music. </w:t>
            </w:r>
            <w:r w:rsidR="000E1D6F">
              <w:rPr>
                <w:rStyle w:val="s1"/>
                <w:rFonts w:asciiTheme="minorHAnsi" w:hAnsiTheme="minorHAnsi" w:cstheme="minorHAnsi"/>
                <w:sz w:val="20"/>
                <w:szCs w:val="20"/>
              </w:rPr>
              <w:t>Some of them</w:t>
            </w:r>
            <w:r w:rsidRPr="005565F5">
              <w:rPr>
                <w:rStyle w:val="s1"/>
                <w:rFonts w:asciiTheme="minorHAnsi" w:hAnsiTheme="minorHAnsi" w:cstheme="minorHAnsi"/>
                <w:sz w:val="20"/>
                <w:szCs w:val="20"/>
              </w:rPr>
              <w:t xml:space="preserve"> imitate educator’s movements while others twirl, jump, or clap independently.</w:t>
            </w:r>
          </w:p>
          <w:p w14:paraId="1D42F686" w14:textId="52DDAA49" w:rsidR="0027363B" w:rsidRPr="005565F5" w:rsidRDefault="00897DB7" w:rsidP="005565F5">
            <w:pPr>
              <w:pStyle w:val="p1"/>
              <w:spacing w:line="360" w:lineRule="auto"/>
              <w:rPr>
                <w:rStyle w:val="s1"/>
                <w:rFonts w:asciiTheme="minorHAnsi" w:hAnsiTheme="minorHAnsi" w:cstheme="minorHAnsi"/>
                <w:sz w:val="20"/>
                <w:szCs w:val="20"/>
              </w:rPr>
            </w:pPr>
            <w:r>
              <w:rPr>
                <w:rStyle w:val="s1"/>
                <w:rFonts w:asciiTheme="minorHAnsi" w:hAnsiTheme="minorHAnsi" w:cstheme="minorHAnsi"/>
                <w:sz w:val="20"/>
                <w:szCs w:val="20"/>
              </w:rPr>
              <w:t>10:00</w:t>
            </w:r>
            <w:r w:rsidR="008105F3" w:rsidRPr="005565F5">
              <w:rPr>
                <w:rStyle w:val="s1"/>
                <w:rFonts w:asciiTheme="minorHAnsi" w:hAnsiTheme="minorHAnsi" w:cstheme="minorHAnsi"/>
                <w:sz w:val="20"/>
                <w:szCs w:val="20"/>
              </w:rPr>
              <w:t xml:space="preserve"> - </w:t>
            </w:r>
            <w:r w:rsidR="003B6E84" w:rsidRPr="005565F5">
              <w:rPr>
                <w:rStyle w:val="s1"/>
                <w:rFonts w:asciiTheme="minorHAnsi" w:hAnsiTheme="minorHAnsi" w:cstheme="minorHAnsi"/>
                <w:sz w:val="20"/>
                <w:szCs w:val="20"/>
              </w:rPr>
              <w:t>Educator uses soft music and hand signal to end</w:t>
            </w:r>
            <w:r w:rsidR="0021116A">
              <w:rPr>
                <w:rStyle w:val="s1"/>
                <w:rFonts w:asciiTheme="minorHAnsi" w:hAnsiTheme="minorHAnsi" w:cstheme="minorHAnsi"/>
                <w:sz w:val="20"/>
                <w:szCs w:val="20"/>
              </w:rPr>
              <w:t xml:space="preserve"> and ask children to </w:t>
            </w:r>
            <w:r w:rsidR="00C86630">
              <w:rPr>
                <w:rStyle w:val="s1"/>
                <w:rFonts w:asciiTheme="minorHAnsi" w:hAnsiTheme="minorHAnsi" w:cstheme="minorHAnsi"/>
                <w:sz w:val="20"/>
                <w:szCs w:val="20"/>
              </w:rPr>
              <w:t>pack-away drums and maracas</w:t>
            </w:r>
            <w:r w:rsidR="006F59D7">
              <w:rPr>
                <w:rStyle w:val="s1"/>
                <w:rFonts w:asciiTheme="minorHAnsi" w:hAnsiTheme="minorHAnsi" w:cstheme="minorHAnsi"/>
                <w:sz w:val="20"/>
                <w:szCs w:val="20"/>
              </w:rPr>
              <w:t>.</w:t>
            </w:r>
            <w:r w:rsidR="00C86630">
              <w:rPr>
                <w:rStyle w:val="s1"/>
                <w:rFonts w:asciiTheme="minorHAnsi" w:hAnsiTheme="minorHAnsi" w:cstheme="minorHAnsi"/>
                <w:sz w:val="20"/>
                <w:szCs w:val="20"/>
              </w:rPr>
              <w:t xml:space="preserve"> </w:t>
            </w:r>
            <w:r w:rsidR="00C86630" w:rsidRPr="005565F5">
              <w:rPr>
                <w:rStyle w:val="s1"/>
                <w:rFonts w:asciiTheme="minorHAnsi" w:hAnsiTheme="minorHAnsi" w:cstheme="minorHAnsi"/>
                <w:sz w:val="20"/>
                <w:szCs w:val="20"/>
              </w:rPr>
              <w:t>Children</w:t>
            </w:r>
            <w:r w:rsidR="006F59D7">
              <w:rPr>
                <w:rStyle w:val="s1"/>
                <w:rFonts w:asciiTheme="minorHAnsi" w:hAnsiTheme="minorHAnsi" w:cstheme="minorHAnsi"/>
                <w:sz w:val="20"/>
                <w:szCs w:val="20"/>
              </w:rPr>
              <w:t xml:space="preserve"> give them back to the educator and</w:t>
            </w:r>
            <w:r w:rsidR="003B6E84" w:rsidRPr="005565F5">
              <w:rPr>
                <w:rStyle w:val="s1"/>
                <w:rFonts w:asciiTheme="minorHAnsi" w:hAnsiTheme="minorHAnsi" w:cstheme="minorHAnsi"/>
                <w:sz w:val="20"/>
                <w:szCs w:val="20"/>
              </w:rPr>
              <w:t xml:space="preserve"> slowly return to their room routine.</w:t>
            </w:r>
          </w:p>
          <w:p w14:paraId="1F080910" w14:textId="4E3EB609" w:rsidR="000E4FCB" w:rsidRPr="005565F5" w:rsidRDefault="000E4FCB" w:rsidP="005565F5">
            <w:pPr>
              <w:pStyle w:val="p1"/>
              <w:spacing w:line="360" w:lineRule="auto"/>
              <w:rPr>
                <w:rFonts w:asciiTheme="minorHAnsi" w:hAnsiTheme="minorHAnsi" w:cstheme="minorHAnsi"/>
                <w:sz w:val="20"/>
                <w:szCs w:val="20"/>
              </w:rPr>
            </w:pPr>
          </w:p>
        </w:tc>
      </w:tr>
      <w:tr w:rsidR="001A7C4A" w:rsidRPr="001A7C4A" w14:paraId="6221C52A" w14:textId="77777777" w:rsidTr="00D4713F">
        <w:trPr>
          <w:trHeight w:val="270"/>
        </w:trPr>
        <w:tc>
          <w:tcPr>
            <w:tcW w:w="10774" w:type="dxa"/>
            <w:gridSpan w:val="9"/>
            <w:shd w:val="clear" w:color="auto" w:fill="135758" w:themeFill="accent4"/>
          </w:tcPr>
          <w:p w14:paraId="34CA3A2E"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2"/>
                <w:szCs w:val="22"/>
              </w:rPr>
              <w:t>ASSESSMENT</w:t>
            </w:r>
          </w:p>
          <w:p w14:paraId="4D26BCB2" w14:textId="77777777" w:rsidR="001A7C4A" w:rsidRPr="001A7C4A" w:rsidRDefault="001A7C4A" w:rsidP="008A1F2D">
            <w:pPr>
              <w:jc w:val="center"/>
              <w:rPr>
                <w:rFonts w:ascii="Public Sans" w:hAnsi="Public Sans" w:cstheme="minorHAnsi"/>
                <w:b/>
                <w:bCs/>
                <w:i/>
                <w:iCs/>
                <w:szCs w:val="16"/>
              </w:rPr>
            </w:pPr>
            <w:r w:rsidRPr="00D4713F">
              <w:rPr>
                <w:rFonts w:ascii="Public Sans" w:hAnsi="Public Sans" w:cstheme="minorHAnsi"/>
                <w:i/>
                <w:iCs/>
                <w:color w:val="FFFFFF" w:themeColor="background1"/>
                <w:szCs w:val="16"/>
              </w:rPr>
              <w:t>Each portion of the documentation above is to be reflected on and identified domains, milestones and dispositions must be linked to where the skill was demonstrated in the observation and referenced.</w:t>
            </w:r>
          </w:p>
        </w:tc>
      </w:tr>
      <w:tr w:rsidR="00E44BF1" w:rsidRPr="001A7C4A" w14:paraId="666D5155" w14:textId="77777777" w:rsidTr="00135E01">
        <w:trPr>
          <w:trHeight w:val="161"/>
        </w:trPr>
        <w:tc>
          <w:tcPr>
            <w:tcW w:w="4554" w:type="dxa"/>
            <w:gridSpan w:val="5"/>
            <w:shd w:val="clear" w:color="auto" w:fill="E7E6E6" w:themeFill="background2"/>
          </w:tcPr>
          <w:p w14:paraId="4495C78E"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Domains</w:t>
            </w:r>
          </w:p>
        </w:tc>
        <w:tc>
          <w:tcPr>
            <w:tcW w:w="3289" w:type="dxa"/>
            <w:gridSpan w:val="2"/>
            <w:shd w:val="clear" w:color="auto" w:fill="E7E6E6" w:themeFill="background2"/>
          </w:tcPr>
          <w:p w14:paraId="4115709F"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Milestones</w:t>
            </w:r>
          </w:p>
        </w:tc>
        <w:tc>
          <w:tcPr>
            <w:tcW w:w="2931" w:type="dxa"/>
            <w:gridSpan w:val="2"/>
            <w:shd w:val="clear" w:color="auto" w:fill="E7E6E6" w:themeFill="background2"/>
          </w:tcPr>
          <w:p w14:paraId="6E8E5C06"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Dispositions</w:t>
            </w:r>
          </w:p>
        </w:tc>
      </w:tr>
      <w:tr w:rsidR="00E44BF1" w:rsidRPr="00D736EA" w14:paraId="0F7A87BF" w14:textId="77777777" w:rsidTr="00135E01">
        <w:trPr>
          <w:trHeight w:val="161"/>
        </w:trPr>
        <w:tc>
          <w:tcPr>
            <w:tcW w:w="4554" w:type="dxa"/>
            <w:gridSpan w:val="5"/>
            <w:shd w:val="clear" w:color="auto" w:fill="auto"/>
          </w:tcPr>
          <w:p w14:paraId="29C247E2" w14:textId="0FA7FC5B" w:rsidR="00DA30EB" w:rsidRPr="00A7074D" w:rsidRDefault="00DA30EB" w:rsidP="00D736EA">
            <w:pPr>
              <w:pStyle w:val="p1"/>
              <w:numPr>
                <w:ilvl w:val="0"/>
                <w:numId w:val="1"/>
              </w:numPr>
              <w:spacing w:line="360" w:lineRule="auto"/>
              <w:divId w:val="2088920831"/>
              <w:rPr>
                <w:rFonts w:asciiTheme="minorHAnsi" w:hAnsiTheme="minorHAnsi" w:cstheme="minorHAnsi"/>
                <w:sz w:val="20"/>
                <w:szCs w:val="20"/>
              </w:rPr>
            </w:pPr>
            <w:r w:rsidRPr="00A7074D">
              <w:rPr>
                <w:rStyle w:val="s1"/>
                <w:rFonts w:asciiTheme="minorHAnsi" w:hAnsiTheme="minorHAnsi" w:cstheme="minorHAnsi"/>
                <w:sz w:val="20"/>
                <w:szCs w:val="20"/>
              </w:rPr>
              <w:t>Physical Development</w:t>
            </w:r>
            <w:r w:rsidR="00B9193A" w:rsidRPr="00A7074D">
              <w:rPr>
                <w:rStyle w:val="s1"/>
                <w:rFonts w:asciiTheme="minorHAnsi" w:hAnsiTheme="minorHAnsi" w:cstheme="minorHAnsi"/>
                <w:sz w:val="20"/>
                <w:szCs w:val="20"/>
              </w:rPr>
              <w:t xml:space="preserve"> through </w:t>
            </w:r>
            <w:r w:rsidR="00B73304" w:rsidRPr="00A7074D">
              <w:rPr>
                <w:rStyle w:val="s2"/>
                <w:rFonts w:asciiTheme="minorHAnsi" w:hAnsiTheme="minorHAnsi" w:cstheme="minorHAnsi"/>
                <w:sz w:val="20"/>
                <w:szCs w:val="20"/>
              </w:rPr>
              <w:t>gross</w:t>
            </w:r>
            <w:r w:rsidRPr="00A7074D">
              <w:rPr>
                <w:rStyle w:val="s2"/>
                <w:rFonts w:asciiTheme="minorHAnsi" w:hAnsiTheme="minorHAnsi" w:cstheme="minorHAnsi"/>
                <w:sz w:val="20"/>
                <w:szCs w:val="20"/>
              </w:rPr>
              <w:t xml:space="preserve"> motor coordination,</w:t>
            </w:r>
            <w:r w:rsidR="00B9193A" w:rsidRPr="00A7074D">
              <w:rPr>
                <w:rStyle w:val="s2"/>
                <w:rFonts w:asciiTheme="minorHAnsi" w:hAnsiTheme="minorHAnsi" w:cstheme="minorHAnsi"/>
                <w:sz w:val="20"/>
                <w:szCs w:val="20"/>
              </w:rPr>
              <w:t xml:space="preserve"> and</w:t>
            </w:r>
            <w:r w:rsidRPr="00A7074D">
              <w:rPr>
                <w:rStyle w:val="s2"/>
                <w:rFonts w:asciiTheme="minorHAnsi" w:hAnsiTheme="minorHAnsi" w:cstheme="minorHAnsi"/>
                <w:sz w:val="20"/>
                <w:szCs w:val="20"/>
              </w:rPr>
              <w:t xml:space="preserve"> rhyth</w:t>
            </w:r>
            <w:r w:rsidR="007F3B09" w:rsidRPr="00A7074D">
              <w:rPr>
                <w:rStyle w:val="s2"/>
                <w:rFonts w:asciiTheme="minorHAnsi" w:hAnsiTheme="minorHAnsi" w:cstheme="minorHAnsi"/>
                <w:sz w:val="20"/>
                <w:szCs w:val="20"/>
              </w:rPr>
              <w:t>m of music</w:t>
            </w:r>
            <w:r w:rsidR="00EB6C8D" w:rsidRPr="00A7074D">
              <w:rPr>
                <w:rFonts w:asciiTheme="minorHAnsi" w:eastAsia="Times New Roman" w:hAnsiTheme="minorHAnsi" w:cstheme="minorHAnsi"/>
                <w:color w:val="000000"/>
                <w:sz w:val="20"/>
                <w:szCs w:val="20"/>
              </w:rPr>
              <w:t xml:space="preserve"> </w:t>
            </w:r>
            <w:r w:rsidR="00EB6C8D" w:rsidRPr="00A7074D">
              <w:rPr>
                <w:rFonts w:asciiTheme="minorHAnsi" w:eastAsia="Times New Roman" w:hAnsiTheme="minorHAnsi" w:cstheme="minorHAnsi"/>
                <w:color w:val="000000"/>
                <w:sz w:val="20"/>
                <w:szCs w:val="20"/>
              </w:rPr>
              <w:t>(Kaiser, 2020)</w:t>
            </w:r>
            <w:r w:rsidR="007F3B09" w:rsidRPr="00A7074D">
              <w:rPr>
                <w:rStyle w:val="s2"/>
                <w:rFonts w:asciiTheme="minorHAnsi" w:hAnsiTheme="minorHAnsi" w:cstheme="minorHAnsi"/>
                <w:sz w:val="20"/>
                <w:szCs w:val="20"/>
              </w:rPr>
              <w:t>.</w:t>
            </w:r>
          </w:p>
          <w:p w14:paraId="1D4C7C0D" w14:textId="19A5731C" w:rsidR="00DA30EB" w:rsidRPr="00A7074D" w:rsidRDefault="00DA30EB" w:rsidP="00D736EA">
            <w:pPr>
              <w:pStyle w:val="p1"/>
              <w:numPr>
                <w:ilvl w:val="0"/>
                <w:numId w:val="1"/>
              </w:numPr>
              <w:spacing w:line="360" w:lineRule="auto"/>
              <w:divId w:val="2088920831"/>
              <w:rPr>
                <w:rFonts w:asciiTheme="minorHAnsi" w:hAnsiTheme="minorHAnsi" w:cstheme="minorHAnsi"/>
                <w:sz w:val="20"/>
                <w:szCs w:val="20"/>
              </w:rPr>
            </w:pPr>
            <w:r w:rsidRPr="00A7074D">
              <w:rPr>
                <w:rStyle w:val="s1"/>
                <w:rFonts w:asciiTheme="minorHAnsi" w:hAnsiTheme="minorHAnsi" w:cstheme="minorHAnsi"/>
                <w:sz w:val="20"/>
                <w:szCs w:val="20"/>
              </w:rPr>
              <w:t>Social and Emotiona</w:t>
            </w:r>
            <w:r w:rsidR="003B1EA2" w:rsidRPr="00A7074D">
              <w:rPr>
                <w:rStyle w:val="s1"/>
                <w:rFonts w:asciiTheme="minorHAnsi" w:hAnsiTheme="minorHAnsi" w:cstheme="minorHAnsi"/>
                <w:sz w:val="20"/>
                <w:szCs w:val="20"/>
              </w:rPr>
              <w:t>l development through</w:t>
            </w:r>
            <w:r w:rsidRPr="00A7074D">
              <w:rPr>
                <w:rStyle w:val="s2"/>
                <w:rFonts w:asciiTheme="minorHAnsi" w:hAnsiTheme="minorHAnsi" w:cstheme="minorHAnsi"/>
                <w:sz w:val="20"/>
                <w:szCs w:val="20"/>
              </w:rPr>
              <w:t xml:space="preserve"> </w:t>
            </w:r>
            <w:r w:rsidR="00B73304" w:rsidRPr="00A7074D">
              <w:rPr>
                <w:rStyle w:val="s2"/>
                <w:rFonts w:asciiTheme="minorHAnsi" w:hAnsiTheme="minorHAnsi" w:cstheme="minorHAnsi"/>
                <w:sz w:val="20"/>
                <w:szCs w:val="20"/>
              </w:rPr>
              <w:t>participation</w:t>
            </w:r>
            <w:r w:rsidRPr="00A7074D">
              <w:rPr>
                <w:rStyle w:val="s2"/>
                <w:rFonts w:asciiTheme="minorHAnsi" w:hAnsiTheme="minorHAnsi" w:cstheme="minorHAnsi"/>
                <w:sz w:val="20"/>
                <w:szCs w:val="20"/>
              </w:rPr>
              <w:t xml:space="preserve">, group responsiveness, </w:t>
            </w:r>
            <w:r w:rsidR="003B1EA2" w:rsidRPr="00A7074D">
              <w:rPr>
                <w:rStyle w:val="s2"/>
                <w:rFonts w:asciiTheme="minorHAnsi" w:hAnsiTheme="minorHAnsi" w:cstheme="minorHAnsi"/>
                <w:sz w:val="20"/>
                <w:szCs w:val="20"/>
              </w:rPr>
              <w:t xml:space="preserve">and </w:t>
            </w:r>
            <w:r w:rsidRPr="00A7074D">
              <w:rPr>
                <w:rStyle w:val="s2"/>
                <w:rFonts w:asciiTheme="minorHAnsi" w:hAnsiTheme="minorHAnsi" w:cstheme="minorHAnsi"/>
                <w:sz w:val="20"/>
                <w:szCs w:val="20"/>
              </w:rPr>
              <w:t>enjoyment</w:t>
            </w:r>
            <w:r w:rsidR="003E659A" w:rsidRPr="00A7074D">
              <w:rPr>
                <w:rFonts w:asciiTheme="minorHAnsi" w:eastAsia="Times New Roman" w:hAnsiTheme="minorHAnsi" w:cstheme="minorHAnsi"/>
                <w:color w:val="000000"/>
                <w:sz w:val="20"/>
                <w:szCs w:val="20"/>
              </w:rPr>
              <w:t xml:space="preserve"> </w:t>
            </w:r>
            <w:r w:rsidR="003E659A" w:rsidRPr="00A7074D">
              <w:rPr>
                <w:rFonts w:asciiTheme="minorHAnsi" w:eastAsia="Times New Roman" w:hAnsiTheme="minorHAnsi" w:cstheme="minorHAnsi"/>
                <w:color w:val="000000"/>
                <w:sz w:val="20"/>
                <w:szCs w:val="20"/>
              </w:rPr>
              <w:t>(Palmer, 2019)</w:t>
            </w:r>
            <w:r w:rsidRPr="00A7074D">
              <w:rPr>
                <w:rStyle w:val="s2"/>
                <w:rFonts w:asciiTheme="minorHAnsi" w:hAnsiTheme="minorHAnsi" w:cstheme="minorHAnsi"/>
                <w:sz w:val="20"/>
                <w:szCs w:val="20"/>
              </w:rPr>
              <w:t>.</w:t>
            </w:r>
          </w:p>
          <w:p w14:paraId="0AD60D2A" w14:textId="4E48037F" w:rsidR="001A7C4A" w:rsidRPr="00A7074D" w:rsidRDefault="00DA30EB" w:rsidP="00D736EA">
            <w:pPr>
              <w:pStyle w:val="p1"/>
              <w:numPr>
                <w:ilvl w:val="0"/>
                <w:numId w:val="1"/>
              </w:numPr>
              <w:spacing w:line="360" w:lineRule="auto"/>
              <w:divId w:val="2088920831"/>
              <w:rPr>
                <w:rFonts w:asciiTheme="minorHAnsi" w:hAnsiTheme="minorHAnsi" w:cstheme="minorHAnsi"/>
                <w:sz w:val="20"/>
                <w:szCs w:val="20"/>
              </w:rPr>
            </w:pPr>
            <w:r w:rsidRPr="00A7074D">
              <w:rPr>
                <w:rStyle w:val="s1"/>
                <w:rFonts w:asciiTheme="minorHAnsi" w:hAnsiTheme="minorHAnsi" w:cstheme="minorHAnsi"/>
                <w:sz w:val="20"/>
                <w:szCs w:val="20"/>
              </w:rPr>
              <w:lastRenderedPageBreak/>
              <w:t>Language and Communication</w:t>
            </w:r>
            <w:r w:rsidR="00B9193A" w:rsidRPr="00A7074D">
              <w:rPr>
                <w:rStyle w:val="s1"/>
                <w:rFonts w:asciiTheme="minorHAnsi" w:hAnsiTheme="minorHAnsi" w:cstheme="minorHAnsi"/>
                <w:sz w:val="20"/>
                <w:szCs w:val="20"/>
              </w:rPr>
              <w:t xml:space="preserve"> development by </w:t>
            </w:r>
            <w:r w:rsidR="00B9193A" w:rsidRPr="00A7074D">
              <w:rPr>
                <w:rStyle w:val="s2"/>
                <w:rFonts w:asciiTheme="minorHAnsi" w:hAnsiTheme="minorHAnsi" w:cstheme="minorHAnsi"/>
                <w:sz w:val="20"/>
                <w:szCs w:val="20"/>
              </w:rPr>
              <w:t>fo</w:t>
            </w:r>
            <w:r w:rsidR="00B73304" w:rsidRPr="00A7074D">
              <w:rPr>
                <w:rStyle w:val="s2"/>
                <w:rFonts w:asciiTheme="minorHAnsi" w:hAnsiTheme="minorHAnsi" w:cstheme="minorHAnsi"/>
                <w:sz w:val="20"/>
                <w:szCs w:val="20"/>
              </w:rPr>
              <w:t>llowing</w:t>
            </w:r>
            <w:r w:rsidRPr="00A7074D">
              <w:rPr>
                <w:rStyle w:val="s2"/>
                <w:rFonts w:asciiTheme="minorHAnsi" w:hAnsiTheme="minorHAnsi" w:cstheme="minorHAnsi"/>
                <w:sz w:val="20"/>
                <w:szCs w:val="20"/>
              </w:rPr>
              <w:t xml:space="preserve"> instructions, singing, turn-taking</w:t>
            </w:r>
            <w:r w:rsidR="00380F4E" w:rsidRPr="00A7074D">
              <w:rPr>
                <w:rFonts w:asciiTheme="minorHAnsi" w:eastAsia="Times New Roman" w:hAnsiTheme="minorHAnsi" w:cstheme="minorHAnsi"/>
                <w:color w:val="000000"/>
                <w:sz w:val="20"/>
                <w:szCs w:val="20"/>
              </w:rPr>
              <w:t xml:space="preserve"> </w:t>
            </w:r>
            <w:r w:rsidR="00380F4E" w:rsidRPr="00A7074D">
              <w:rPr>
                <w:rFonts w:asciiTheme="minorHAnsi" w:eastAsia="Times New Roman" w:hAnsiTheme="minorHAnsi" w:cstheme="minorHAnsi"/>
                <w:color w:val="000000"/>
                <w:sz w:val="20"/>
                <w:szCs w:val="20"/>
              </w:rPr>
              <w:t>(Raising Children, 2020)</w:t>
            </w:r>
            <w:r w:rsidRPr="00A7074D">
              <w:rPr>
                <w:rStyle w:val="s2"/>
                <w:rFonts w:asciiTheme="minorHAnsi" w:hAnsiTheme="minorHAnsi" w:cstheme="minorHAnsi"/>
                <w:sz w:val="20"/>
                <w:szCs w:val="20"/>
              </w:rPr>
              <w:t>.</w:t>
            </w:r>
          </w:p>
        </w:tc>
        <w:tc>
          <w:tcPr>
            <w:tcW w:w="3289" w:type="dxa"/>
            <w:gridSpan w:val="2"/>
            <w:shd w:val="clear" w:color="auto" w:fill="auto"/>
          </w:tcPr>
          <w:p w14:paraId="1AE16518" w14:textId="60AD2FAA" w:rsidR="00DA30EB" w:rsidRPr="00D736EA" w:rsidRDefault="00897646" w:rsidP="00D736EA">
            <w:pPr>
              <w:pStyle w:val="p1"/>
              <w:numPr>
                <w:ilvl w:val="0"/>
                <w:numId w:val="2"/>
              </w:numPr>
              <w:spacing w:line="360" w:lineRule="auto"/>
              <w:rPr>
                <w:rFonts w:asciiTheme="minorHAnsi" w:hAnsiTheme="minorHAnsi" w:cstheme="minorHAnsi"/>
                <w:sz w:val="20"/>
                <w:szCs w:val="20"/>
              </w:rPr>
            </w:pPr>
            <w:r w:rsidRPr="00D736EA">
              <w:rPr>
                <w:rStyle w:val="s1"/>
                <w:rFonts w:asciiTheme="minorHAnsi" w:hAnsiTheme="minorHAnsi" w:cstheme="minorHAnsi"/>
                <w:sz w:val="20"/>
                <w:szCs w:val="20"/>
              </w:rPr>
              <w:lastRenderedPageBreak/>
              <w:t>Children take part</w:t>
            </w:r>
            <w:r w:rsidR="00DA30EB" w:rsidRPr="00D736EA">
              <w:rPr>
                <w:rStyle w:val="s1"/>
                <w:rFonts w:asciiTheme="minorHAnsi" w:hAnsiTheme="minorHAnsi" w:cstheme="minorHAnsi"/>
                <w:sz w:val="20"/>
                <w:szCs w:val="20"/>
              </w:rPr>
              <w:t xml:space="preserve"> in group activities with increasing confidence.</w:t>
            </w:r>
          </w:p>
          <w:p w14:paraId="53F0195E" w14:textId="31032CDC" w:rsidR="00DA30EB" w:rsidRPr="00D736EA" w:rsidRDefault="008803E7" w:rsidP="00D736EA">
            <w:pPr>
              <w:pStyle w:val="p1"/>
              <w:numPr>
                <w:ilvl w:val="0"/>
                <w:numId w:val="2"/>
              </w:numPr>
              <w:spacing w:line="360" w:lineRule="auto"/>
              <w:rPr>
                <w:rFonts w:asciiTheme="minorHAnsi" w:hAnsiTheme="minorHAnsi" w:cstheme="minorHAnsi"/>
                <w:sz w:val="20"/>
                <w:szCs w:val="20"/>
              </w:rPr>
            </w:pPr>
            <w:r w:rsidRPr="00D736EA">
              <w:rPr>
                <w:rStyle w:val="s1"/>
                <w:rFonts w:asciiTheme="minorHAnsi" w:hAnsiTheme="minorHAnsi" w:cstheme="minorHAnsi"/>
                <w:sz w:val="20"/>
                <w:szCs w:val="20"/>
              </w:rPr>
              <w:t>Children follow</w:t>
            </w:r>
            <w:r w:rsidR="00DA30EB" w:rsidRPr="00D736EA">
              <w:rPr>
                <w:rStyle w:val="s1"/>
                <w:rFonts w:asciiTheme="minorHAnsi" w:hAnsiTheme="minorHAnsi" w:cstheme="minorHAnsi"/>
                <w:sz w:val="20"/>
                <w:szCs w:val="20"/>
              </w:rPr>
              <w:t xml:space="preserve"> simple musical cues</w:t>
            </w:r>
            <w:r w:rsidRPr="00D736EA">
              <w:rPr>
                <w:rStyle w:val="s1"/>
                <w:rFonts w:asciiTheme="minorHAnsi" w:hAnsiTheme="minorHAnsi" w:cstheme="minorHAnsi"/>
                <w:sz w:val="20"/>
                <w:szCs w:val="20"/>
              </w:rPr>
              <w:t xml:space="preserve"> </w:t>
            </w:r>
            <w:r w:rsidR="002971A1" w:rsidRPr="00D736EA">
              <w:rPr>
                <w:rStyle w:val="s1"/>
                <w:rFonts w:asciiTheme="minorHAnsi" w:hAnsiTheme="minorHAnsi" w:cstheme="minorHAnsi"/>
                <w:sz w:val="20"/>
                <w:szCs w:val="20"/>
              </w:rPr>
              <w:t>observing educator.</w:t>
            </w:r>
          </w:p>
          <w:p w14:paraId="3D0A0836" w14:textId="270278D2" w:rsidR="00DA30EB" w:rsidRPr="00D736EA" w:rsidRDefault="00854EB2" w:rsidP="00D736EA">
            <w:pPr>
              <w:pStyle w:val="p1"/>
              <w:numPr>
                <w:ilvl w:val="0"/>
                <w:numId w:val="2"/>
              </w:numPr>
              <w:spacing w:line="360" w:lineRule="auto"/>
              <w:rPr>
                <w:rFonts w:asciiTheme="minorHAnsi" w:hAnsiTheme="minorHAnsi" w:cstheme="minorHAnsi"/>
                <w:sz w:val="20"/>
                <w:szCs w:val="20"/>
              </w:rPr>
            </w:pPr>
            <w:r w:rsidRPr="00D736EA">
              <w:rPr>
                <w:rStyle w:val="s1"/>
                <w:rFonts w:asciiTheme="minorHAnsi" w:hAnsiTheme="minorHAnsi" w:cstheme="minorHAnsi"/>
                <w:sz w:val="20"/>
                <w:szCs w:val="20"/>
              </w:rPr>
              <w:lastRenderedPageBreak/>
              <w:t>Children express</w:t>
            </w:r>
            <w:r w:rsidR="00DA30EB" w:rsidRPr="00D736EA">
              <w:rPr>
                <w:rStyle w:val="s1"/>
                <w:rFonts w:asciiTheme="minorHAnsi" w:hAnsiTheme="minorHAnsi" w:cstheme="minorHAnsi"/>
                <w:sz w:val="20"/>
                <w:szCs w:val="20"/>
              </w:rPr>
              <w:t xml:space="preserve"> enjoyment and engages in singing</w:t>
            </w:r>
            <w:r w:rsidRPr="00D736EA">
              <w:rPr>
                <w:rStyle w:val="s1"/>
                <w:rFonts w:asciiTheme="minorHAnsi" w:hAnsiTheme="minorHAnsi" w:cstheme="minorHAnsi"/>
                <w:sz w:val="20"/>
                <w:szCs w:val="20"/>
              </w:rPr>
              <w:t xml:space="preserve"> and </w:t>
            </w:r>
            <w:r w:rsidR="00DA30EB" w:rsidRPr="00D736EA">
              <w:rPr>
                <w:rStyle w:val="s1"/>
                <w:rFonts w:asciiTheme="minorHAnsi" w:hAnsiTheme="minorHAnsi" w:cstheme="minorHAnsi"/>
                <w:sz w:val="20"/>
                <w:szCs w:val="20"/>
              </w:rPr>
              <w:t>movement.</w:t>
            </w:r>
          </w:p>
          <w:p w14:paraId="50C3AB38" w14:textId="77777777" w:rsidR="001A7C4A" w:rsidRPr="00D736EA" w:rsidRDefault="001A7C4A" w:rsidP="00D736EA">
            <w:pPr>
              <w:spacing w:line="360" w:lineRule="auto"/>
              <w:rPr>
                <w:rFonts w:asciiTheme="minorHAnsi" w:hAnsiTheme="minorHAnsi" w:cstheme="minorHAnsi"/>
                <w:sz w:val="20"/>
                <w:szCs w:val="20"/>
              </w:rPr>
            </w:pPr>
          </w:p>
        </w:tc>
        <w:tc>
          <w:tcPr>
            <w:tcW w:w="2931" w:type="dxa"/>
            <w:gridSpan w:val="2"/>
            <w:shd w:val="clear" w:color="auto" w:fill="auto"/>
          </w:tcPr>
          <w:p w14:paraId="19E27B8A" w14:textId="21283CC4" w:rsidR="00DA30EB" w:rsidRPr="00D736EA" w:rsidRDefault="000A0F32" w:rsidP="00D736EA">
            <w:pPr>
              <w:pStyle w:val="p1"/>
              <w:numPr>
                <w:ilvl w:val="0"/>
                <w:numId w:val="3"/>
              </w:numPr>
              <w:spacing w:line="360" w:lineRule="auto"/>
              <w:rPr>
                <w:rFonts w:asciiTheme="minorHAnsi" w:hAnsiTheme="minorHAnsi" w:cstheme="minorHAnsi"/>
                <w:sz w:val="20"/>
                <w:szCs w:val="20"/>
              </w:rPr>
            </w:pPr>
            <w:r w:rsidRPr="00D736EA">
              <w:rPr>
                <w:rStyle w:val="s1"/>
                <w:rFonts w:asciiTheme="minorHAnsi" w:hAnsiTheme="minorHAnsi" w:cstheme="minorHAnsi"/>
                <w:sz w:val="20"/>
                <w:szCs w:val="20"/>
              </w:rPr>
              <w:lastRenderedPageBreak/>
              <w:t>Engagement</w:t>
            </w:r>
            <w:r w:rsidRPr="00D736EA">
              <w:rPr>
                <w:rStyle w:val="s2"/>
                <w:rFonts w:asciiTheme="minorHAnsi" w:hAnsiTheme="minorHAnsi" w:cstheme="minorHAnsi"/>
                <w:sz w:val="20"/>
                <w:szCs w:val="20"/>
              </w:rPr>
              <w:t>: Children show</w:t>
            </w:r>
            <w:r w:rsidR="00DA30EB" w:rsidRPr="00D736EA">
              <w:rPr>
                <w:rStyle w:val="s2"/>
                <w:rFonts w:asciiTheme="minorHAnsi" w:hAnsiTheme="minorHAnsi" w:cstheme="minorHAnsi"/>
                <w:sz w:val="20"/>
                <w:szCs w:val="20"/>
              </w:rPr>
              <w:t xml:space="preserve"> </w:t>
            </w:r>
            <w:r w:rsidRPr="00D736EA">
              <w:rPr>
                <w:rStyle w:val="s2"/>
                <w:rFonts w:asciiTheme="minorHAnsi" w:hAnsiTheme="minorHAnsi" w:cstheme="minorHAnsi"/>
                <w:sz w:val="20"/>
                <w:szCs w:val="20"/>
              </w:rPr>
              <w:t>sustained</w:t>
            </w:r>
            <w:r w:rsidR="00DA30EB" w:rsidRPr="00D736EA">
              <w:rPr>
                <w:rStyle w:val="s2"/>
                <w:rFonts w:asciiTheme="minorHAnsi" w:hAnsiTheme="minorHAnsi" w:cstheme="minorHAnsi"/>
                <w:sz w:val="20"/>
                <w:szCs w:val="20"/>
              </w:rPr>
              <w:t xml:space="preserve"> attention for 30 minutes.</w:t>
            </w:r>
          </w:p>
          <w:p w14:paraId="20AA1B1A" w14:textId="719A2642" w:rsidR="00DA30EB" w:rsidRPr="00D736EA" w:rsidRDefault="0080450B" w:rsidP="00D736EA">
            <w:pPr>
              <w:pStyle w:val="p1"/>
              <w:numPr>
                <w:ilvl w:val="0"/>
                <w:numId w:val="3"/>
              </w:numPr>
              <w:spacing w:line="360" w:lineRule="auto"/>
              <w:rPr>
                <w:rFonts w:asciiTheme="minorHAnsi" w:hAnsiTheme="minorHAnsi" w:cstheme="minorHAnsi"/>
                <w:sz w:val="20"/>
                <w:szCs w:val="20"/>
              </w:rPr>
            </w:pPr>
            <w:r w:rsidRPr="00D736EA">
              <w:rPr>
                <w:rStyle w:val="s1"/>
                <w:rFonts w:asciiTheme="minorHAnsi" w:hAnsiTheme="minorHAnsi" w:cstheme="minorHAnsi"/>
                <w:sz w:val="20"/>
                <w:szCs w:val="20"/>
              </w:rPr>
              <w:t>Expressiveness</w:t>
            </w:r>
            <w:r w:rsidRPr="00D736EA">
              <w:rPr>
                <w:rStyle w:val="s2"/>
                <w:rFonts w:asciiTheme="minorHAnsi" w:hAnsiTheme="minorHAnsi" w:cstheme="minorHAnsi"/>
                <w:sz w:val="20"/>
                <w:szCs w:val="20"/>
              </w:rPr>
              <w:t>: Children</w:t>
            </w:r>
            <w:r w:rsidR="00DA30EB" w:rsidRPr="00D736EA">
              <w:rPr>
                <w:rStyle w:val="s2"/>
                <w:rFonts w:asciiTheme="minorHAnsi" w:hAnsiTheme="minorHAnsi" w:cstheme="minorHAnsi"/>
                <w:sz w:val="20"/>
                <w:szCs w:val="20"/>
              </w:rPr>
              <w:t xml:space="preserve"> </w:t>
            </w:r>
            <w:r w:rsidRPr="00D736EA">
              <w:rPr>
                <w:rStyle w:val="s2"/>
                <w:rFonts w:asciiTheme="minorHAnsi" w:hAnsiTheme="minorHAnsi" w:cstheme="minorHAnsi"/>
                <w:sz w:val="20"/>
                <w:szCs w:val="20"/>
              </w:rPr>
              <w:t>used</w:t>
            </w:r>
            <w:r w:rsidR="00DA30EB" w:rsidRPr="00D736EA">
              <w:rPr>
                <w:rStyle w:val="s2"/>
                <w:rFonts w:asciiTheme="minorHAnsi" w:hAnsiTheme="minorHAnsi" w:cstheme="minorHAnsi"/>
                <w:sz w:val="20"/>
                <w:szCs w:val="20"/>
              </w:rPr>
              <w:t xml:space="preserve"> gesture, voice, and movement to communicate.</w:t>
            </w:r>
          </w:p>
          <w:p w14:paraId="38DE703D" w14:textId="0B034133" w:rsidR="00DA30EB" w:rsidRPr="00D736EA" w:rsidRDefault="00DA30EB" w:rsidP="00D736EA">
            <w:pPr>
              <w:pStyle w:val="p1"/>
              <w:numPr>
                <w:ilvl w:val="0"/>
                <w:numId w:val="3"/>
              </w:numPr>
              <w:spacing w:line="360" w:lineRule="auto"/>
              <w:rPr>
                <w:rFonts w:asciiTheme="minorHAnsi" w:hAnsiTheme="minorHAnsi" w:cstheme="minorHAnsi"/>
                <w:sz w:val="20"/>
                <w:szCs w:val="20"/>
              </w:rPr>
            </w:pPr>
            <w:r w:rsidRPr="00D736EA">
              <w:rPr>
                <w:rStyle w:val="s1"/>
                <w:rFonts w:asciiTheme="minorHAnsi" w:hAnsiTheme="minorHAnsi" w:cstheme="minorHAnsi"/>
                <w:sz w:val="20"/>
                <w:szCs w:val="20"/>
              </w:rPr>
              <w:lastRenderedPageBreak/>
              <w:t>Inclusiv</w:t>
            </w:r>
            <w:r w:rsidR="00EC2477" w:rsidRPr="00D736EA">
              <w:rPr>
                <w:rStyle w:val="s1"/>
                <w:rFonts w:asciiTheme="minorHAnsi" w:hAnsiTheme="minorHAnsi" w:cstheme="minorHAnsi"/>
                <w:sz w:val="20"/>
                <w:szCs w:val="20"/>
              </w:rPr>
              <w:t>eness</w:t>
            </w:r>
            <w:r w:rsidRPr="00D736EA">
              <w:rPr>
                <w:rStyle w:val="s2"/>
                <w:rFonts w:asciiTheme="minorHAnsi" w:hAnsiTheme="minorHAnsi" w:cstheme="minorHAnsi"/>
                <w:sz w:val="20"/>
                <w:szCs w:val="20"/>
              </w:rPr>
              <w:t>:</w:t>
            </w:r>
            <w:r w:rsidR="00EC2477" w:rsidRPr="00D736EA">
              <w:rPr>
                <w:rStyle w:val="s2"/>
                <w:rFonts w:asciiTheme="minorHAnsi" w:hAnsiTheme="minorHAnsi" w:cstheme="minorHAnsi"/>
                <w:sz w:val="20"/>
                <w:szCs w:val="20"/>
              </w:rPr>
              <w:t xml:space="preserve"> Children</w:t>
            </w:r>
            <w:r w:rsidRPr="00D736EA">
              <w:rPr>
                <w:rStyle w:val="s2"/>
                <w:rFonts w:asciiTheme="minorHAnsi" w:hAnsiTheme="minorHAnsi" w:cstheme="minorHAnsi"/>
                <w:sz w:val="20"/>
                <w:szCs w:val="20"/>
              </w:rPr>
              <w:t xml:space="preserve"> </w:t>
            </w:r>
            <w:r w:rsidR="00EC2477" w:rsidRPr="00D736EA">
              <w:rPr>
                <w:rStyle w:val="s2"/>
                <w:rFonts w:asciiTheme="minorHAnsi" w:hAnsiTheme="minorHAnsi" w:cstheme="minorHAnsi"/>
                <w:sz w:val="20"/>
                <w:szCs w:val="20"/>
              </w:rPr>
              <w:t>recognised</w:t>
            </w:r>
            <w:r w:rsidRPr="00D736EA">
              <w:rPr>
                <w:rStyle w:val="s2"/>
                <w:rFonts w:asciiTheme="minorHAnsi" w:hAnsiTheme="minorHAnsi" w:cstheme="minorHAnsi"/>
                <w:sz w:val="20"/>
                <w:szCs w:val="20"/>
              </w:rPr>
              <w:t xml:space="preserve"> and supported peers’ contributions.</w:t>
            </w:r>
          </w:p>
          <w:p w14:paraId="7D8C6E90" w14:textId="77777777" w:rsidR="001A7C4A" w:rsidRPr="00D736EA" w:rsidRDefault="001A7C4A" w:rsidP="00D736EA">
            <w:pPr>
              <w:spacing w:line="360" w:lineRule="auto"/>
              <w:rPr>
                <w:rFonts w:asciiTheme="minorHAnsi" w:hAnsiTheme="minorHAnsi" w:cstheme="minorHAnsi"/>
                <w:sz w:val="20"/>
                <w:szCs w:val="20"/>
              </w:rPr>
            </w:pPr>
          </w:p>
        </w:tc>
      </w:tr>
      <w:tr w:rsidR="001A7C4A" w:rsidRPr="001A7C4A" w14:paraId="1D1A4C76" w14:textId="77777777" w:rsidTr="00135E01">
        <w:trPr>
          <w:trHeight w:val="241"/>
        </w:trPr>
        <w:tc>
          <w:tcPr>
            <w:tcW w:w="10774" w:type="dxa"/>
            <w:gridSpan w:val="9"/>
            <w:shd w:val="clear" w:color="auto" w:fill="135758" w:themeFill="accent4"/>
          </w:tcPr>
          <w:p w14:paraId="6AB6608F"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lastRenderedPageBreak/>
              <w:t>LEARNING and CURRICULUM</w:t>
            </w:r>
          </w:p>
          <w:p w14:paraId="71A3344C" w14:textId="77777777" w:rsidR="001A7C4A" w:rsidRPr="001A7C4A" w:rsidRDefault="001A7C4A" w:rsidP="008A1F2D">
            <w:pPr>
              <w:jc w:val="center"/>
              <w:rPr>
                <w:rFonts w:ascii="Public Sans" w:hAnsi="Public Sans" w:cstheme="minorHAnsi"/>
                <w:bCs/>
                <w:i/>
                <w:iCs/>
                <w:sz w:val="20"/>
                <w:szCs w:val="20"/>
              </w:rPr>
            </w:pPr>
            <w:r w:rsidRPr="001A7C4A">
              <w:rPr>
                <w:rFonts w:ascii="Public Sans" w:hAnsi="Public Sans"/>
                <w:bCs/>
                <w:i/>
                <w:iCs/>
                <w:color w:val="FFFFFF" w:themeColor="background1"/>
              </w:rPr>
              <w:t>Each portion of the documentation is to be analysed for learning that is occurring and the curriculum areas the children are engaging in</w:t>
            </w:r>
          </w:p>
        </w:tc>
      </w:tr>
      <w:tr w:rsidR="001A7C4A" w:rsidRPr="001A7C4A" w14:paraId="1AFCF921" w14:textId="77777777" w:rsidTr="00135E01">
        <w:trPr>
          <w:trHeight w:val="241"/>
        </w:trPr>
        <w:tc>
          <w:tcPr>
            <w:tcW w:w="5585" w:type="dxa"/>
            <w:gridSpan w:val="6"/>
            <w:shd w:val="clear" w:color="auto" w:fill="E7E6E6" w:themeFill="background2"/>
          </w:tcPr>
          <w:p w14:paraId="14F4004B" w14:textId="77777777" w:rsidR="001A7C4A" w:rsidRPr="001A7C4A" w:rsidRDefault="001A7C4A" w:rsidP="008A1F2D">
            <w:pPr>
              <w:jc w:val="center"/>
              <w:rPr>
                <w:rFonts w:ascii="Public Sans" w:hAnsi="Public Sans"/>
                <w:b/>
                <w:sz w:val="18"/>
                <w:szCs w:val="28"/>
              </w:rPr>
            </w:pPr>
            <w:r w:rsidRPr="001A7C4A">
              <w:rPr>
                <w:rFonts w:ascii="Public Sans" w:hAnsi="Public Sans"/>
                <w:b/>
                <w:sz w:val="18"/>
                <w:szCs w:val="28"/>
              </w:rPr>
              <w:t>Learning</w:t>
            </w:r>
          </w:p>
        </w:tc>
        <w:tc>
          <w:tcPr>
            <w:tcW w:w="5189" w:type="dxa"/>
            <w:gridSpan w:val="3"/>
            <w:shd w:val="clear" w:color="auto" w:fill="E7E6E6" w:themeFill="background2"/>
          </w:tcPr>
          <w:p w14:paraId="6FBC0447" w14:textId="77777777" w:rsidR="001A7C4A" w:rsidRPr="001A7C4A" w:rsidRDefault="001A7C4A" w:rsidP="008A1F2D">
            <w:pPr>
              <w:jc w:val="center"/>
              <w:rPr>
                <w:rFonts w:ascii="Public Sans" w:hAnsi="Public Sans"/>
                <w:b/>
                <w:sz w:val="20"/>
                <w:szCs w:val="32"/>
              </w:rPr>
            </w:pPr>
            <w:r w:rsidRPr="001A7C4A">
              <w:rPr>
                <w:rFonts w:ascii="Public Sans" w:hAnsi="Public Sans"/>
                <w:b/>
                <w:sz w:val="18"/>
                <w:szCs w:val="28"/>
              </w:rPr>
              <w:t>Curriculum Areas</w:t>
            </w:r>
          </w:p>
        </w:tc>
      </w:tr>
      <w:tr w:rsidR="001A7C4A" w:rsidRPr="001A7C4A" w14:paraId="72804214" w14:textId="77777777" w:rsidTr="00135E01">
        <w:trPr>
          <w:trHeight w:val="241"/>
        </w:trPr>
        <w:tc>
          <w:tcPr>
            <w:tcW w:w="5585" w:type="dxa"/>
            <w:gridSpan w:val="6"/>
            <w:shd w:val="clear" w:color="auto" w:fill="auto"/>
          </w:tcPr>
          <w:p w14:paraId="75EE18AA" w14:textId="66C02EAA" w:rsidR="001A7C4A" w:rsidRPr="00A72122" w:rsidRDefault="00EB433F" w:rsidP="00F935F3">
            <w:pPr>
              <w:pStyle w:val="p1"/>
              <w:spacing w:line="360" w:lineRule="auto"/>
              <w:divId w:val="1216744889"/>
              <w:rPr>
                <w:rFonts w:asciiTheme="minorHAnsi" w:hAnsiTheme="minorHAnsi" w:cstheme="minorHAnsi"/>
                <w:sz w:val="20"/>
                <w:szCs w:val="20"/>
              </w:rPr>
            </w:pPr>
            <w:r w:rsidRPr="00A72122">
              <w:rPr>
                <w:rStyle w:val="s1"/>
                <w:rFonts w:asciiTheme="minorHAnsi" w:hAnsiTheme="minorHAnsi" w:cstheme="minorHAnsi"/>
                <w:sz w:val="20"/>
                <w:szCs w:val="20"/>
              </w:rPr>
              <w:t xml:space="preserve">The children </w:t>
            </w:r>
            <w:r w:rsidR="00A72122" w:rsidRPr="00A72122">
              <w:rPr>
                <w:rStyle w:val="s1"/>
                <w:rFonts w:asciiTheme="minorHAnsi" w:hAnsiTheme="minorHAnsi" w:cstheme="minorHAnsi"/>
                <w:sz w:val="20"/>
                <w:szCs w:val="20"/>
              </w:rPr>
              <w:t>showed</w:t>
            </w:r>
            <w:r w:rsidRPr="00A72122">
              <w:rPr>
                <w:rStyle w:val="s1"/>
                <w:rFonts w:asciiTheme="minorHAnsi" w:hAnsiTheme="minorHAnsi" w:cstheme="minorHAnsi"/>
                <w:sz w:val="20"/>
                <w:szCs w:val="20"/>
              </w:rPr>
              <w:t xml:space="preserve"> engagement with rhythm, group participation, and expressive movement, supporting language development, coordination, and self-expression.</w:t>
            </w:r>
          </w:p>
        </w:tc>
        <w:tc>
          <w:tcPr>
            <w:tcW w:w="5189" w:type="dxa"/>
            <w:gridSpan w:val="3"/>
            <w:shd w:val="clear" w:color="auto" w:fill="auto"/>
          </w:tcPr>
          <w:p w14:paraId="1B098013" w14:textId="77777777" w:rsidR="00946F3A" w:rsidRPr="00946F3A" w:rsidRDefault="00395E88" w:rsidP="009D26F2">
            <w:pPr>
              <w:pStyle w:val="ListParagraph"/>
              <w:numPr>
                <w:ilvl w:val="0"/>
                <w:numId w:val="5"/>
              </w:numPr>
              <w:spacing w:before="100" w:beforeAutospacing="1" w:after="100" w:afterAutospacing="1" w:line="360" w:lineRule="auto"/>
              <w:divId w:val="877662726"/>
              <w:rPr>
                <w:rFonts w:asciiTheme="minorHAnsi" w:eastAsiaTheme="minorEastAsia" w:hAnsiTheme="minorHAnsi" w:cstheme="minorHAnsi"/>
                <w:sz w:val="20"/>
                <w:szCs w:val="20"/>
                <w:lang w:eastAsia="en-GB"/>
              </w:rPr>
            </w:pPr>
            <w:r w:rsidRPr="00946F3A">
              <w:rPr>
                <w:rFonts w:asciiTheme="minorHAnsi" w:eastAsiaTheme="minorEastAsia" w:hAnsiTheme="minorHAnsi" w:cstheme="minorHAnsi"/>
                <w:sz w:val="20"/>
                <w:szCs w:val="20"/>
                <w:lang w:eastAsia="en-GB"/>
              </w:rPr>
              <w:t>Music and Movement</w:t>
            </w:r>
          </w:p>
          <w:p w14:paraId="5B2894EA" w14:textId="77777777" w:rsidR="00946F3A" w:rsidRDefault="00395E88" w:rsidP="009D26F2">
            <w:pPr>
              <w:pStyle w:val="ListParagraph"/>
              <w:numPr>
                <w:ilvl w:val="0"/>
                <w:numId w:val="5"/>
              </w:numPr>
              <w:spacing w:before="100" w:beforeAutospacing="1" w:after="100" w:afterAutospacing="1" w:line="360" w:lineRule="auto"/>
              <w:divId w:val="877662726"/>
              <w:rPr>
                <w:rFonts w:asciiTheme="minorHAnsi" w:eastAsiaTheme="minorEastAsia" w:hAnsiTheme="minorHAnsi" w:cstheme="minorHAnsi"/>
                <w:sz w:val="20"/>
                <w:szCs w:val="20"/>
                <w:lang w:eastAsia="en-GB"/>
              </w:rPr>
            </w:pPr>
            <w:r w:rsidRPr="00946F3A">
              <w:rPr>
                <w:rFonts w:asciiTheme="minorHAnsi" w:eastAsiaTheme="minorEastAsia" w:hAnsiTheme="minorHAnsi" w:cstheme="minorHAnsi"/>
                <w:sz w:val="20"/>
                <w:szCs w:val="20"/>
                <w:lang w:eastAsia="en-GB"/>
              </w:rPr>
              <w:t>Language Development</w:t>
            </w:r>
          </w:p>
          <w:p w14:paraId="484D5A54" w14:textId="77777777" w:rsidR="00946F3A" w:rsidRDefault="00395E88" w:rsidP="009D26F2">
            <w:pPr>
              <w:pStyle w:val="ListParagraph"/>
              <w:numPr>
                <w:ilvl w:val="0"/>
                <w:numId w:val="5"/>
              </w:numPr>
              <w:spacing w:before="100" w:beforeAutospacing="1" w:after="100" w:afterAutospacing="1" w:line="360" w:lineRule="auto"/>
              <w:divId w:val="877662726"/>
              <w:rPr>
                <w:rFonts w:asciiTheme="minorHAnsi" w:eastAsiaTheme="minorEastAsia" w:hAnsiTheme="minorHAnsi" w:cstheme="minorHAnsi"/>
                <w:sz w:val="20"/>
                <w:szCs w:val="20"/>
                <w:lang w:eastAsia="en-GB"/>
              </w:rPr>
            </w:pPr>
            <w:r w:rsidRPr="00946F3A">
              <w:rPr>
                <w:rFonts w:asciiTheme="minorHAnsi" w:eastAsiaTheme="minorEastAsia" w:hAnsiTheme="minorHAnsi" w:cstheme="minorHAnsi"/>
                <w:sz w:val="20"/>
                <w:szCs w:val="20"/>
                <w:lang w:eastAsia="en-GB"/>
              </w:rPr>
              <w:t>Physical Development</w:t>
            </w:r>
          </w:p>
          <w:p w14:paraId="4A351C01" w14:textId="5541BE9E" w:rsidR="001A7C4A" w:rsidRPr="009D26F2" w:rsidRDefault="00395E88" w:rsidP="009D26F2">
            <w:pPr>
              <w:pStyle w:val="ListParagraph"/>
              <w:numPr>
                <w:ilvl w:val="0"/>
                <w:numId w:val="5"/>
              </w:numPr>
              <w:spacing w:before="100" w:beforeAutospacing="1" w:after="100" w:afterAutospacing="1" w:line="360" w:lineRule="auto"/>
              <w:divId w:val="877662726"/>
              <w:rPr>
                <w:rFonts w:asciiTheme="minorHAnsi" w:eastAsiaTheme="minorEastAsia" w:hAnsiTheme="minorHAnsi" w:cstheme="minorHAnsi"/>
                <w:sz w:val="20"/>
                <w:szCs w:val="20"/>
                <w:lang w:eastAsia="en-GB"/>
              </w:rPr>
            </w:pPr>
            <w:r w:rsidRPr="00946F3A">
              <w:rPr>
                <w:rFonts w:asciiTheme="minorHAnsi" w:eastAsiaTheme="minorEastAsia" w:hAnsiTheme="minorHAnsi" w:cstheme="minorHAnsi"/>
                <w:sz w:val="20"/>
                <w:szCs w:val="20"/>
                <w:lang w:eastAsia="en-GB"/>
              </w:rPr>
              <w:t>Social Participation</w:t>
            </w:r>
          </w:p>
        </w:tc>
      </w:tr>
      <w:tr w:rsidR="001A7C4A" w:rsidRPr="001A7C4A" w14:paraId="24366DED" w14:textId="77777777" w:rsidTr="00135E01">
        <w:trPr>
          <w:trHeight w:val="241"/>
        </w:trPr>
        <w:tc>
          <w:tcPr>
            <w:tcW w:w="10774" w:type="dxa"/>
            <w:gridSpan w:val="9"/>
            <w:shd w:val="clear" w:color="auto" w:fill="135758" w:themeFill="accent4"/>
          </w:tcPr>
          <w:p w14:paraId="3D73F2CD"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THEORY and FRAMEWORKS</w:t>
            </w:r>
          </w:p>
        </w:tc>
      </w:tr>
      <w:tr w:rsidR="001A7C4A" w:rsidRPr="001A7C4A" w14:paraId="5910023B" w14:textId="77777777" w:rsidTr="00135E01">
        <w:trPr>
          <w:trHeight w:val="235"/>
        </w:trPr>
        <w:tc>
          <w:tcPr>
            <w:tcW w:w="5585" w:type="dxa"/>
            <w:gridSpan w:val="6"/>
            <w:shd w:val="clear" w:color="auto" w:fill="E7E6E6" w:themeFill="background2"/>
          </w:tcPr>
          <w:p w14:paraId="5723F390"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Development and Education Theory</w:t>
            </w:r>
          </w:p>
        </w:tc>
        <w:tc>
          <w:tcPr>
            <w:tcW w:w="5189" w:type="dxa"/>
            <w:gridSpan w:val="3"/>
            <w:shd w:val="clear" w:color="auto" w:fill="E7E6E6" w:themeFill="background2"/>
          </w:tcPr>
          <w:p w14:paraId="1943CCA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Early Years Learning Framework Principles, Practices, Outcomes</w:t>
            </w:r>
          </w:p>
        </w:tc>
      </w:tr>
      <w:tr w:rsidR="001A7C4A" w:rsidRPr="001A7C4A" w14:paraId="00260E68" w14:textId="77777777" w:rsidTr="00135E01">
        <w:trPr>
          <w:trHeight w:val="403"/>
        </w:trPr>
        <w:tc>
          <w:tcPr>
            <w:tcW w:w="5585" w:type="dxa"/>
            <w:gridSpan w:val="6"/>
            <w:shd w:val="clear" w:color="auto" w:fill="auto"/>
          </w:tcPr>
          <w:p w14:paraId="00F2EF46" w14:textId="29B2683B" w:rsidR="00D41112" w:rsidRPr="00E92439" w:rsidRDefault="00817008" w:rsidP="00E91C16">
            <w:pPr>
              <w:pStyle w:val="ListParagraph"/>
              <w:numPr>
                <w:ilvl w:val="0"/>
                <w:numId w:val="7"/>
              </w:numPr>
              <w:spacing w:before="100" w:beforeAutospacing="1" w:after="100" w:afterAutospacing="1" w:line="360" w:lineRule="auto"/>
              <w:divId w:val="1418553582"/>
              <w:rPr>
                <w:rFonts w:asciiTheme="minorHAnsi" w:eastAsiaTheme="minorEastAsia" w:hAnsiTheme="minorHAnsi" w:cstheme="minorHAnsi"/>
                <w:sz w:val="20"/>
                <w:szCs w:val="20"/>
                <w:lang w:eastAsia="en-GB"/>
              </w:rPr>
            </w:pPr>
            <w:r w:rsidRPr="00E92439">
              <w:rPr>
                <w:rFonts w:asciiTheme="minorHAnsi" w:eastAsiaTheme="minorEastAsia" w:hAnsiTheme="minorHAnsi" w:cstheme="minorHAnsi"/>
                <w:sz w:val="20"/>
                <w:szCs w:val="20"/>
                <w:lang w:eastAsia="en-GB"/>
              </w:rPr>
              <w:t xml:space="preserve">Gardner’s Multiple Intelligences Theory: Children expressed </w:t>
            </w:r>
            <w:r w:rsidR="00D41112" w:rsidRPr="00E92439">
              <w:rPr>
                <w:rFonts w:asciiTheme="minorHAnsi" w:eastAsiaTheme="minorEastAsia" w:hAnsiTheme="minorHAnsi" w:cstheme="minorHAnsi"/>
                <w:sz w:val="20"/>
                <w:szCs w:val="20"/>
                <w:lang w:eastAsia="en-GB"/>
              </w:rPr>
              <w:t>bodily-kinaesthetic</w:t>
            </w:r>
            <w:r w:rsidRPr="00E92439">
              <w:rPr>
                <w:rFonts w:asciiTheme="minorHAnsi" w:eastAsiaTheme="minorEastAsia" w:hAnsiTheme="minorHAnsi" w:cstheme="minorHAnsi"/>
                <w:sz w:val="20"/>
                <w:szCs w:val="20"/>
                <w:lang w:eastAsia="en-GB"/>
              </w:rPr>
              <w:t xml:space="preserve"> and musical intelligence</w:t>
            </w:r>
            <w:r w:rsidR="00B9723B" w:rsidRPr="00E92439">
              <w:rPr>
                <w:rFonts w:asciiTheme="minorHAnsi" w:eastAsiaTheme="minorEastAsia" w:hAnsiTheme="minorHAnsi" w:cstheme="minorHAnsi"/>
                <w:sz w:val="20"/>
                <w:szCs w:val="20"/>
                <w:lang w:eastAsia="en-GB"/>
              </w:rPr>
              <w:t>s during the activity</w:t>
            </w:r>
            <w:r w:rsidR="006F0C21">
              <w:rPr>
                <w:rFonts w:eastAsia="Times New Roman"/>
                <w:color w:val="000000"/>
              </w:rPr>
              <w:t xml:space="preserve"> </w:t>
            </w:r>
            <w:r w:rsidR="006F0C21">
              <w:rPr>
                <w:rFonts w:eastAsia="Times New Roman"/>
                <w:color w:val="000000"/>
              </w:rPr>
              <w:t>(Northern Illinois University, 2020)</w:t>
            </w:r>
            <w:r w:rsidR="00B9723B" w:rsidRPr="00E92439">
              <w:rPr>
                <w:rFonts w:asciiTheme="minorHAnsi" w:eastAsiaTheme="minorEastAsia" w:hAnsiTheme="minorHAnsi" w:cstheme="minorHAnsi"/>
                <w:sz w:val="20"/>
                <w:szCs w:val="20"/>
                <w:lang w:eastAsia="en-GB"/>
              </w:rPr>
              <w:t>.</w:t>
            </w:r>
          </w:p>
          <w:p w14:paraId="1CFCB9B2" w14:textId="77777777" w:rsidR="00B9723B" w:rsidRPr="00E92439" w:rsidRDefault="00B9723B" w:rsidP="00E91C16">
            <w:pPr>
              <w:pStyle w:val="ListParagraph"/>
              <w:spacing w:before="100" w:beforeAutospacing="1" w:after="100" w:afterAutospacing="1" w:line="360" w:lineRule="auto"/>
              <w:divId w:val="1418553582"/>
              <w:rPr>
                <w:rFonts w:asciiTheme="minorHAnsi" w:eastAsiaTheme="minorEastAsia" w:hAnsiTheme="minorHAnsi" w:cstheme="minorHAnsi"/>
                <w:sz w:val="20"/>
                <w:szCs w:val="20"/>
                <w:lang w:eastAsia="en-GB"/>
              </w:rPr>
            </w:pPr>
          </w:p>
          <w:p w14:paraId="5632752A" w14:textId="39DAEF10" w:rsidR="001A7C4A" w:rsidRPr="00E91C16" w:rsidRDefault="00817008" w:rsidP="00E91C16">
            <w:pPr>
              <w:pStyle w:val="ListParagraph"/>
              <w:numPr>
                <w:ilvl w:val="0"/>
                <w:numId w:val="7"/>
              </w:numPr>
              <w:spacing w:before="100" w:beforeAutospacing="1" w:after="100" w:afterAutospacing="1" w:line="360" w:lineRule="auto"/>
              <w:divId w:val="1418553582"/>
              <w:rPr>
                <w:rFonts w:asciiTheme="minorHAnsi" w:eastAsiaTheme="minorEastAsia" w:hAnsiTheme="minorHAnsi" w:cstheme="minorHAnsi"/>
                <w:sz w:val="20"/>
                <w:szCs w:val="20"/>
                <w:lang w:eastAsia="en-GB"/>
              </w:rPr>
            </w:pPr>
            <w:r w:rsidRPr="00E92439">
              <w:rPr>
                <w:rFonts w:asciiTheme="minorHAnsi" w:eastAsiaTheme="minorEastAsia" w:hAnsiTheme="minorHAnsi" w:cstheme="minorHAnsi"/>
                <w:sz w:val="20"/>
                <w:szCs w:val="20"/>
                <w:lang w:eastAsia="en-GB"/>
              </w:rPr>
              <w:t xml:space="preserve">Vygotsky’s Sociocultural Theory: </w:t>
            </w:r>
            <w:r w:rsidR="00134259" w:rsidRPr="00E92439">
              <w:rPr>
                <w:rFonts w:asciiTheme="minorHAnsi" w:eastAsiaTheme="minorEastAsia" w:hAnsiTheme="minorHAnsi" w:cstheme="minorHAnsi"/>
                <w:sz w:val="20"/>
                <w:szCs w:val="20"/>
                <w:lang w:eastAsia="en-GB"/>
              </w:rPr>
              <w:t>Children’s learning</w:t>
            </w:r>
            <w:r w:rsidRPr="00E92439">
              <w:rPr>
                <w:rFonts w:asciiTheme="minorHAnsi" w:eastAsiaTheme="minorEastAsia" w:hAnsiTheme="minorHAnsi" w:cstheme="minorHAnsi"/>
                <w:sz w:val="20"/>
                <w:szCs w:val="20"/>
                <w:lang w:eastAsia="en-GB"/>
              </w:rPr>
              <w:t xml:space="preserve"> occurred within the zone of proximal development through guided group participation</w:t>
            </w:r>
            <w:r w:rsidR="00E92439" w:rsidRPr="00E92439">
              <w:rPr>
                <w:rFonts w:asciiTheme="minorHAnsi" w:eastAsiaTheme="minorEastAsia" w:hAnsiTheme="minorHAnsi" w:cstheme="minorHAnsi"/>
                <w:sz w:val="20"/>
                <w:szCs w:val="20"/>
                <w:lang w:eastAsia="en-GB"/>
              </w:rPr>
              <w:t xml:space="preserve"> during musical activity</w:t>
            </w:r>
            <w:r w:rsidR="003C3255">
              <w:rPr>
                <w:rFonts w:eastAsia="Times New Roman"/>
                <w:color w:val="000000"/>
              </w:rPr>
              <w:t xml:space="preserve"> </w:t>
            </w:r>
            <w:r w:rsidR="003C3255">
              <w:rPr>
                <w:rFonts w:eastAsia="Times New Roman"/>
                <w:color w:val="000000"/>
              </w:rPr>
              <w:t>(McLeod, 2025)</w:t>
            </w:r>
            <w:r w:rsidRPr="00E92439">
              <w:rPr>
                <w:rFonts w:asciiTheme="minorHAnsi" w:eastAsiaTheme="minorEastAsia" w:hAnsiTheme="minorHAnsi" w:cstheme="minorHAnsi"/>
                <w:sz w:val="20"/>
                <w:szCs w:val="20"/>
                <w:lang w:eastAsia="en-GB"/>
              </w:rPr>
              <w:t>.</w:t>
            </w:r>
          </w:p>
        </w:tc>
        <w:tc>
          <w:tcPr>
            <w:tcW w:w="5189" w:type="dxa"/>
            <w:gridSpan w:val="3"/>
            <w:shd w:val="clear" w:color="auto" w:fill="auto"/>
          </w:tcPr>
          <w:p w14:paraId="58ACFAC3" w14:textId="07DD12F6" w:rsidR="00AF34E5" w:rsidRPr="00817008" w:rsidRDefault="00AF34E5" w:rsidP="00A700BE">
            <w:pPr>
              <w:numPr>
                <w:ilvl w:val="1"/>
                <w:numId w:val="6"/>
              </w:numPr>
              <w:spacing w:before="100" w:beforeAutospacing="1" w:after="100" w:afterAutospacing="1" w:line="360" w:lineRule="auto"/>
              <w:rPr>
                <w:rFonts w:asciiTheme="minorHAnsi" w:eastAsiaTheme="minorEastAsia" w:hAnsiTheme="minorHAnsi" w:cstheme="minorHAnsi"/>
                <w:sz w:val="20"/>
                <w:szCs w:val="20"/>
                <w:lang w:eastAsia="en-GB"/>
              </w:rPr>
            </w:pPr>
            <w:r w:rsidRPr="00817008">
              <w:rPr>
                <w:rFonts w:asciiTheme="minorHAnsi" w:eastAsiaTheme="minorEastAsia" w:hAnsiTheme="minorHAnsi" w:cstheme="minorHAnsi"/>
                <w:sz w:val="20"/>
                <w:szCs w:val="20"/>
                <w:lang w:eastAsia="en-GB"/>
              </w:rPr>
              <w:t>Principles: Secure, respectful relationships</w:t>
            </w:r>
            <w:r w:rsidR="000F2B3F" w:rsidRPr="00A700BE">
              <w:rPr>
                <w:rFonts w:asciiTheme="minorHAnsi" w:eastAsia="Times New Roman" w:hAnsiTheme="minorHAnsi" w:cstheme="minorHAnsi"/>
                <w:color w:val="000000"/>
                <w:sz w:val="20"/>
                <w:szCs w:val="20"/>
              </w:rPr>
              <w:t xml:space="preserve"> </w:t>
            </w:r>
            <w:r w:rsidR="000F2B3F" w:rsidRPr="00A700BE">
              <w:rPr>
                <w:rFonts w:asciiTheme="minorHAnsi" w:eastAsia="Times New Roman" w:hAnsiTheme="minorHAnsi" w:cstheme="minorHAnsi"/>
                <w:color w:val="000000"/>
                <w:sz w:val="20"/>
                <w:szCs w:val="20"/>
              </w:rPr>
              <w:t>(</w:t>
            </w:r>
            <w:r w:rsidR="00BC177A" w:rsidRPr="00A700BE">
              <w:rPr>
                <w:rFonts w:asciiTheme="minorHAnsi" w:eastAsia="Times New Roman" w:hAnsiTheme="minorHAnsi" w:cstheme="minorHAnsi"/>
                <w:color w:val="000000"/>
                <w:sz w:val="20"/>
                <w:szCs w:val="20"/>
              </w:rPr>
              <w:t>Australian Government Department of Education [AGDE]. (2022).</w:t>
            </w:r>
          </w:p>
          <w:p w14:paraId="52691FFB" w14:textId="25E2F469" w:rsidR="00A700BE" w:rsidRPr="00A700BE" w:rsidRDefault="00AF34E5" w:rsidP="00A700BE">
            <w:pPr>
              <w:numPr>
                <w:ilvl w:val="1"/>
                <w:numId w:val="6"/>
              </w:numPr>
              <w:spacing w:before="100" w:beforeAutospacing="1" w:after="100" w:afterAutospacing="1" w:line="360" w:lineRule="auto"/>
              <w:rPr>
                <w:rFonts w:asciiTheme="minorHAnsi" w:eastAsiaTheme="minorEastAsia" w:hAnsiTheme="minorHAnsi" w:cstheme="minorHAnsi"/>
                <w:sz w:val="20"/>
                <w:szCs w:val="20"/>
                <w:lang w:eastAsia="en-GB"/>
              </w:rPr>
            </w:pPr>
            <w:r w:rsidRPr="00817008">
              <w:rPr>
                <w:rFonts w:asciiTheme="minorHAnsi" w:eastAsiaTheme="minorEastAsia" w:hAnsiTheme="minorHAnsi" w:cstheme="minorHAnsi"/>
                <w:sz w:val="20"/>
                <w:szCs w:val="20"/>
                <w:lang w:eastAsia="en-GB"/>
              </w:rPr>
              <w:t>Practices: Intentional teaching; learning environments</w:t>
            </w:r>
            <w:r w:rsidR="000F2B3F" w:rsidRPr="00A700BE">
              <w:rPr>
                <w:rFonts w:asciiTheme="minorHAnsi" w:eastAsia="Times New Roman" w:hAnsiTheme="minorHAnsi" w:cstheme="minorHAnsi"/>
                <w:color w:val="000000"/>
                <w:sz w:val="20"/>
                <w:szCs w:val="20"/>
              </w:rPr>
              <w:t xml:space="preserve"> </w:t>
            </w:r>
            <w:r w:rsidR="000F2B3F" w:rsidRPr="00A700BE">
              <w:rPr>
                <w:rFonts w:asciiTheme="minorHAnsi" w:eastAsia="Times New Roman" w:hAnsiTheme="minorHAnsi" w:cstheme="minorHAnsi"/>
                <w:color w:val="000000"/>
                <w:sz w:val="20"/>
                <w:szCs w:val="20"/>
              </w:rPr>
              <w:t>(AGDE, 2022)</w:t>
            </w:r>
            <w:r w:rsidRPr="00817008">
              <w:rPr>
                <w:rFonts w:asciiTheme="minorHAnsi" w:eastAsiaTheme="minorEastAsia" w:hAnsiTheme="minorHAnsi" w:cstheme="minorHAnsi"/>
                <w:sz w:val="20"/>
                <w:szCs w:val="20"/>
                <w:lang w:eastAsia="en-GB"/>
              </w:rPr>
              <w:t>.</w:t>
            </w:r>
          </w:p>
          <w:p w14:paraId="0D70EDE8" w14:textId="77777777" w:rsidR="00A700BE" w:rsidRPr="00A700BE" w:rsidRDefault="00AF34E5" w:rsidP="00A700BE">
            <w:pPr>
              <w:numPr>
                <w:ilvl w:val="1"/>
                <w:numId w:val="6"/>
              </w:numPr>
              <w:spacing w:before="100" w:beforeAutospacing="1" w:after="100" w:afterAutospacing="1" w:line="360" w:lineRule="auto"/>
              <w:rPr>
                <w:rFonts w:asciiTheme="minorHAnsi" w:eastAsiaTheme="minorEastAsia" w:hAnsiTheme="minorHAnsi" w:cstheme="minorHAnsi"/>
                <w:sz w:val="20"/>
                <w:szCs w:val="20"/>
                <w:lang w:eastAsia="en-GB"/>
              </w:rPr>
            </w:pPr>
            <w:r w:rsidRPr="00817008">
              <w:rPr>
                <w:rFonts w:asciiTheme="minorHAnsi" w:eastAsiaTheme="minorEastAsia" w:hAnsiTheme="minorHAnsi" w:cstheme="minorHAnsi"/>
                <w:sz w:val="20"/>
                <w:szCs w:val="20"/>
                <w:lang w:eastAsia="en-GB"/>
              </w:rPr>
              <w:t>Outcome 3: Children take increasing responsibility for their own health and physical wellbeing</w:t>
            </w:r>
            <w:r w:rsidR="000F2B3F" w:rsidRPr="00A700BE">
              <w:rPr>
                <w:rFonts w:asciiTheme="minorHAnsi" w:eastAsia="Times New Roman" w:hAnsiTheme="minorHAnsi" w:cstheme="minorHAnsi"/>
                <w:color w:val="000000"/>
                <w:sz w:val="20"/>
                <w:szCs w:val="20"/>
              </w:rPr>
              <w:t xml:space="preserve"> </w:t>
            </w:r>
            <w:r w:rsidR="000F2B3F" w:rsidRPr="00A700BE">
              <w:rPr>
                <w:rFonts w:asciiTheme="minorHAnsi" w:eastAsia="Times New Roman" w:hAnsiTheme="minorHAnsi" w:cstheme="minorHAnsi"/>
                <w:color w:val="000000"/>
                <w:sz w:val="20"/>
                <w:szCs w:val="20"/>
              </w:rPr>
              <w:t>(AGDE, 2022)</w:t>
            </w:r>
            <w:r w:rsidRPr="00817008">
              <w:rPr>
                <w:rFonts w:asciiTheme="minorHAnsi" w:eastAsiaTheme="minorEastAsia" w:hAnsiTheme="minorHAnsi" w:cstheme="minorHAnsi"/>
                <w:sz w:val="20"/>
                <w:szCs w:val="20"/>
                <w:lang w:eastAsia="en-GB"/>
              </w:rPr>
              <w:t>.</w:t>
            </w:r>
          </w:p>
          <w:p w14:paraId="68C59D07" w14:textId="6D73C59C" w:rsidR="001A7C4A" w:rsidRPr="00A700BE" w:rsidRDefault="00AF34E5" w:rsidP="00A700BE">
            <w:pPr>
              <w:numPr>
                <w:ilvl w:val="1"/>
                <w:numId w:val="6"/>
              </w:numPr>
              <w:spacing w:before="100" w:beforeAutospacing="1" w:after="100" w:afterAutospacing="1" w:line="360" w:lineRule="auto"/>
              <w:rPr>
                <w:rFonts w:asciiTheme="minorHAnsi" w:eastAsiaTheme="minorEastAsia" w:hAnsiTheme="minorHAnsi" w:cstheme="minorHAnsi"/>
                <w:sz w:val="20"/>
                <w:szCs w:val="20"/>
                <w:lang w:eastAsia="en-GB"/>
              </w:rPr>
            </w:pPr>
            <w:r w:rsidRPr="00817008">
              <w:rPr>
                <w:rFonts w:asciiTheme="minorHAnsi" w:eastAsiaTheme="minorEastAsia" w:hAnsiTheme="minorHAnsi" w:cstheme="minorHAnsi"/>
                <w:sz w:val="20"/>
                <w:szCs w:val="20"/>
                <w:lang w:eastAsia="en-GB"/>
              </w:rPr>
              <w:t>Outcome 5: Children engage with a range of texts and gain meaning from these texts</w:t>
            </w:r>
            <w:r w:rsidR="000F2B3F" w:rsidRPr="00A700BE">
              <w:rPr>
                <w:rFonts w:asciiTheme="minorHAnsi" w:eastAsia="Times New Roman" w:hAnsiTheme="minorHAnsi" w:cstheme="minorHAnsi"/>
                <w:color w:val="000000"/>
                <w:sz w:val="20"/>
                <w:szCs w:val="20"/>
              </w:rPr>
              <w:t xml:space="preserve"> </w:t>
            </w:r>
            <w:r w:rsidR="000F2B3F" w:rsidRPr="00A700BE">
              <w:rPr>
                <w:rFonts w:asciiTheme="minorHAnsi" w:eastAsia="Times New Roman" w:hAnsiTheme="minorHAnsi" w:cstheme="minorHAnsi"/>
                <w:color w:val="000000"/>
                <w:sz w:val="20"/>
                <w:szCs w:val="20"/>
              </w:rPr>
              <w:t>(AGDE, 2022)</w:t>
            </w:r>
            <w:r w:rsidRPr="00817008">
              <w:rPr>
                <w:rFonts w:asciiTheme="minorHAnsi" w:eastAsiaTheme="minorEastAsia" w:hAnsiTheme="minorHAnsi" w:cstheme="minorHAnsi"/>
                <w:sz w:val="20"/>
                <w:szCs w:val="20"/>
                <w:lang w:eastAsia="en-GB"/>
              </w:rPr>
              <w:t>.</w:t>
            </w:r>
          </w:p>
        </w:tc>
      </w:tr>
      <w:tr w:rsidR="001A7C4A" w:rsidRPr="001A7C4A" w14:paraId="351F3AD9" w14:textId="77777777" w:rsidTr="00135E01">
        <w:trPr>
          <w:trHeight w:val="287"/>
        </w:trPr>
        <w:tc>
          <w:tcPr>
            <w:tcW w:w="10774" w:type="dxa"/>
            <w:gridSpan w:val="9"/>
            <w:shd w:val="clear" w:color="auto" w:fill="135758" w:themeFill="accent4"/>
          </w:tcPr>
          <w:p w14:paraId="4F035EBB"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0"/>
                <w:szCs w:val="20"/>
              </w:rPr>
              <w:t>PEDAGOGICAL SKILLS AND KNOWLEDGE</w:t>
            </w:r>
          </w:p>
          <w:p w14:paraId="4F56198E" w14:textId="77777777" w:rsidR="001A7C4A" w:rsidRPr="001A7C4A" w:rsidRDefault="001A7C4A" w:rsidP="008A1F2D">
            <w:pPr>
              <w:jc w:val="center"/>
              <w:rPr>
                <w:rFonts w:ascii="Public Sans" w:hAnsi="Public Sans" w:cstheme="minorHAnsi"/>
                <w:i/>
                <w:iCs/>
                <w:color w:val="FFFFFF" w:themeColor="background1"/>
                <w:sz w:val="18"/>
                <w:szCs w:val="18"/>
              </w:rPr>
            </w:pPr>
            <w:r w:rsidRPr="001A7C4A">
              <w:rPr>
                <w:rFonts w:ascii="Public Sans" w:hAnsi="Public Sans" w:cstheme="minorHAnsi"/>
                <w:i/>
                <w:iCs/>
                <w:color w:val="FFFFFF" w:themeColor="background1"/>
                <w:szCs w:val="16"/>
              </w:rPr>
              <w:t>Each portion of the documentation is to be analysed for pedagogical skills and knowledge demonstrated by the educators.</w:t>
            </w:r>
          </w:p>
        </w:tc>
      </w:tr>
      <w:tr w:rsidR="001D05DF" w:rsidRPr="001A7C4A" w14:paraId="51E0CF8B" w14:textId="77777777" w:rsidTr="00135E01">
        <w:trPr>
          <w:trHeight w:val="253"/>
        </w:trPr>
        <w:tc>
          <w:tcPr>
            <w:tcW w:w="3339" w:type="dxa"/>
            <w:gridSpan w:val="3"/>
            <w:shd w:val="clear" w:color="auto" w:fill="E7E6E6" w:themeFill="background2"/>
          </w:tcPr>
          <w:p w14:paraId="0A215DA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Play-based Pedagogies</w:t>
            </w:r>
          </w:p>
        </w:tc>
        <w:tc>
          <w:tcPr>
            <w:tcW w:w="2246" w:type="dxa"/>
            <w:gridSpan w:val="3"/>
            <w:shd w:val="clear" w:color="auto" w:fill="E7E6E6" w:themeFill="background2"/>
          </w:tcPr>
          <w:p w14:paraId="3D122901"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Teaching Strategies</w:t>
            </w:r>
          </w:p>
        </w:tc>
        <w:tc>
          <w:tcPr>
            <w:tcW w:w="2953" w:type="dxa"/>
            <w:gridSpan w:val="2"/>
            <w:shd w:val="clear" w:color="auto" w:fill="E7E6E6" w:themeFill="background2"/>
          </w:tcPr>
          <w:p w14:paraId="7CBBEFB0"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EYLF Educator Evidence</w:t>
            </w:r>
          </w:p>
        </w:tc>
        <w:tc>
          <w:tcPr>
            <w:tcW w:w="2236" w:type="dxa"/>
            <w:shd w:val="clear" w:color="auto" w:fill="E7E6E6" w:themeFill="background2"/>
          </w:tcPr>
          <w:p w14:paraId="50E73B7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Child Development</w:t>
            </w:r>
          </w:p>
        </w:tc>
      </w:tr>
      <w:tr w:rsidR="00E44BF1" w:rsidRPr="00E44BF1" w14:paraId="1C741DCC" w14:textId="77777777" w:rsidTr="00135E01">
        <w:trPr>
          <w:trHeight w:val="252"/>
        </w:trPr>
        <w:tc>
          <w:tcPr>
            <w:tcW w:w="3339" w:type="dxa"/>
            <w:gridSpan w:val="3"/>
            <w:shd w:val="clear" w:color="auto" w:fill="auto"/>
          </w:tcPr>
          <w:p w14:paraId="3886F1BF" w14:textId="62DCCE0B" w:rsidR="001A7C4A" w:rsidRPr="00E44BF1" w:rsidRDefault="00FB3F8D" w:rsidP="00E44BF1">
            <w:pPr>
              <w:pStyle w:val="ListParagraph"/>
              <w:numPr>
                <w:ilvl w:val="0"/>
                <w:numId w:val="11"/>
              </w:numPr>
              <w:spacing w:beforeAutospacing="1" w:afterAutospacing="1" w:line="360" w:lineRule="auto"/>
              <w:divId w:val="1380129354"/>
              <w:rPr>
                <w:rFonts w:asciiTheme="minorHAnsi" w:eastAsia="Times New Roman" w:hAnsiTheme="minorHAnsi" w:cstheme="minorHAnsi"/>
                <w:sz w:val="20"/>
                <w:szCs w:val="20"/>
                <w:lang w:eastAsia="en-GB"/>
              </w:rPr>
            </w:pPr>
            <w:r w:rsidRPr="00E44BF1">
              <w:rPr>
                <w:rFonts w:asciiTheme="minorHAnsi" w:eastAsiaTheme="minorEastAsia" w:hAnsiTheme="minorHAnsi" w:cstheme="minorHAnsi"/>
                <w:sz w:val="20"/>
                <w:szCs w:val="20"/>
                <w:lang w:eastAsia="en-GB"/>
              </w:rPr>
              <w:t>Group music and movemen</w:t>
            </w:r>
            <w:r w:rsidR="001B16D7">
              <w:rPr>
                <w:rFonts w:asciiTheme="minorHAnsi" w:eastAsiaTheme="minorEastAsia" w:hAnsiTheme="minorHAnsi" w:cstheme="minorHAnsi"/>
                <w:sz w:val="20"/>
                <w:szCs w:val="20"/>
                <w:lang w:eastAsia="en-GB"/>
              </w:rPr>
              <w:t>t activity</w:t>
            </w:r>
            <w:r w:rsidRPr="00E44BF1">
              <w:rPr>
                <w:rFonts w:asciiTheme="minorHAnsi" w:eastAsiaTheme="minorEastAsia" w:hAnsiTheme="minorHAnsi" w:cstheme="minorHAnsi"/>
                <w:sz w:val="20"/>
                <w:szCs w:val="20"/>
                <w:lang w:eastAsia="en-GB"/>
              </w:rPr>
              <w:t xml:space="preserve"> as an inclusive, joyful, and developmentally appropriate learning experience.</w:t>
            </w:r>
          </w:p>
        </w:tc>
        <w:tc>
          <w:tcPr>
            <w:tcW w:w="2246" w:type="dxa"/>
            <w:gridSpan w:val="3"/>
            <w:shd w:val="clear" w:color="auto" w:fill="auto"/>
          </w:tcPr>
          <w:p w14:paraId="48064E8E" w14:textId="0DA004A5" w:rsidR="00351448" w:rsidRPr="00E44BF1" w:rsidRDefault="002F700C" w:rsidP="00E44BF1">
            <w:pPr>
              <w:pStyle w:val="ListParagraph"/>
              <w:numPr>
                <w:ilvl w:val="0"/>
                <w:numId w:val="10"/>
              </w:numPr>
              <w:spacing w:before="100" w:beforeAutospacing="1" w:after="100" w:afterAutospacing="1" w:line="360" w:lineRule="auto"/>
              <w:rPr>
                <w:rFonts w:asciiTheme="minorHAnsi" w:eastAsiaTheme="minorEastAsia" w:hAnsiTheme="minorHAnsi" w:cstheme="minorHAnsi"/>
                <w:sz w:val="20"/>
                <w:szCs w:val="20"/>
                <w:lang w:eastAsia="en-GB"/>
              </w:rPr>
            </w:pPr>
            <w:r w:rsidRPr="00E44BF1">
              <w:rPr>
                <w:rFonts w:asciiTheme="minorHAnsi" w:eastAsiaTheme="minorEastAsia" w:hAnsiTheme="minorHAnsi" w:cstheme="minorHAnsi"/>
                <w:sz w:val="20"/>
                <w:szCs w:val="20"/>
                <w:lang w:eastAsia="en-GB"/>
              </w:rPr>
              <w:t>Us</w:t>
            </w:r>
            <w:r w:rsidR="00F8155A">
              <w:rPr>
                <w:rFonts w:asciiTheme="minorHAnsi" w:eastAsiaTheme="minorEastAsia" w:hAnsiTheme="minorHAnsi" w:cstheme="minorHAnsi"/>
                <w:sz w:val="20"/>
                <w:szCs w:val="20"/>
                <w:lang w:eastAsia="en-GB"/>
              </w:rPr>
              <w:t>ing</w:t>
            </w:r>
            <w:r w:rsidRPr="00E44BF1">
              <w:rPr>
                <w:rFonts w:asciiTheme="minorHAnsi" w:eastAsiaTheme="minorEastAsia" w:hAnsiTheme="minorHAnsi" w:cstheme="minorHAnsi"/>
                <w:sz w:val="20"/>
                <w:szCs w:val="20"/>
                <w:lang w:eastAsia="en-GB"/>
              </w:rPr>
              <w:t xml:space="preserve"> repetition, visual cues, and consistent song structure to scaffold learning.</w:t>
            </w:r>
          </w:p>
          <w:p w14:paraId="2BF4F598" w14:textId="5269BBD9" w:rsidR="001A7C4A" w:rsidRPr="009A22E2" w:rsidRDefault="00351448" w:rsidP="00E44BF1">
            <w:pPr>
              <w:pStyle w:val="ListParagraph"/>
              <w:numPr>
                <w:ilvl w:val="0"/>
                <w:numId w:val="10"/>
              </w:numPr>
              <w:spacing w:before="100" w:beforeAutospacing="1" w:after="100" w:afterAutospacing="1" w:line="360" w:lineRule="auto"/>
              <w:rPr>
                <w:rFonts w:asciiTheme="minorHAnsi" w:eastAsiaTheme="minorEastAsia" w:hAnsiTheme="minorHAnsi" w:cstheme="minorHAnsi"/>
                <w:sz w:val="20"/>
                <w:szCs w:val="20"/>
                <w:lang w:eastAsia="en-GB"/>
              </w:rPr>
            </w:pPr>
            <w:r w:rsidRPr="00E44BF1">
              <w:rPr>
                <w:rFonts w:asciiTheme="minorHAnsi" w:eastAsiaTheme="minorEastAsia" w:hAnsiTheme="minorHAnsi" w:cstheme="minorHAnsi"/>
                <w:sz w:val="20"/>
                <w:szCs w:val="20"/>
                <w:lang w:eastAsia="en-GB"/>
              </w:rPr>
              <w:t>Adjus</w:t>
            </w:r>
            <w:r w:rsidR="00F8155A">
              <w:rPr>
                <w:rFonts w:asciiTheme="minorHAnsi" w:eastAsiaTheme="minorEastAsia" w:hAnsiTheme="minorHAnsi" w:cstheme="minorHAnsi"/>
                <w:sz w:val="20"/>
                <w:szCs w:val="20"/>
                <w:lang w:eastAsia="en-GB"/>
              </w:rPr>
              <w:t>ting</w:t>
            </w:r>
            <w:r w:rsidRPr="00E44BF1">
              <w:rPr>
                <w:rFonts w:asciiTheme="minorHAnsi" w:eastAsiaTheme="minorEastAsia" w:hAnsiTheme="minorHAnsi" w:cstheme="minorHAnsi"/>
                <w:sz w:val="20"/>
                <w:szCs w:val="20"/>
                <w:lang w:eastAsia="en-GB"/>
              </w:rPr>
              <w:t xml:space="preserve"> </w:t>
            </w:r>
            <w:r w:rsidR="009D7CA6">
              <w:rPr>
                <w:rFonts w:asciiTheme="minorHAnsi" w:eastAsiaTheme="minorEastAsia" w:hAnsiTheme="minorHAnsi" w:cstheme="minorHAnsi"/>
                <w:sz w:val="20"/>
                <w:szCs w:val="20"/>
                <w:lang w:eastAsia="en-GB"/>
              </w:rPr>
              <w:t>speed</w:t>
            </w:r>
            <w:r w:rsidRPr="00E44BF1">
              <w:rPr>
                <w:rFonts w:asciiTheme="minorHAnsi" w:eastAsiaTheme="minorEastAsia" w:hAnsiTheme="minorHAnsi" w:cstheme="minorHAnsi"/>
                <w:sz w:val="20"/>
                <w:szCs w:val="20"/>
                <w:lang w:eastAsia="en-GB"/>
              </w:rPr>
              <w:t xml:space="preserve"> and language to suit children’s </w:t>
            </w:r>
            <w:r w:rsidRPr="00E44BF1">
              <w:rPr>
                <w:rFonts w:asciiTheme="minorHAnsi" w:eastAsiaTheme="minorEastAsia" w:hAnsiTheme="minorHAnsi" w:cstheme="minorHAnsi"/>
                <w:sz w:val="20"/>
                <w:szCs w:val="20"/>
                <w:lang w:eastAsia="en-GB"/>
              </w:rPr>
              <w:lastRenderedPageBreak/>
              <w:t>developmental levels.</w:t>
            </w:r>
          </w:p>
        </w:tc>
        <w:tc>
          <w:tcPr>
            <w:tcW w:w="2953" w:type="dxa"/>
            <w:gridSpan w:val="2"/>
            <w:shd w:val="clear" w:color="auto" w:fill="auto"/>
          </w:tcPr>
          <w:p w14:paraId="0DAD447B" w14:textId="77777777" w:rsidR="001D05DF" w:rsidRPr="00E44BF1" w:rsidRDefault="001D05DF" w:rsidP="00E44BF1">
            <w:pPr>
              <w:pStyle w:val="ListParagraph"/>
              <w:numPr>
                <w:ilvl w:val="0"/>
                <w:numId w:val="10"/>
              </w:numPr>
              <w:spacing w:before="100" w:beforeAutospacing="1" w:after="100" w:afterAutospacing="1" w:line="360" w:lineRule="auto"/>
              <w:rPr>
                <w:rFonts w:asciiTheme="minorHAnsi" w:eastAsiaTheme="minorEastAsia" w:hAnsiTheme="minorHAnsi" w:cstheme="minorHAnsi"/>
                <w:sz w:val="20"/>
                <w:szCs w:val="20"/>
                <w:lang w:eastAsia="en-GB"/>
              </w:rPr>
            </w:pPr>
            <w:r w:rsidRPr="00E44BF1">
              <w:rPr>
                <w:rFonts w:asciiTheme="minorHAnsi" w:eastAsiaTheme="minorEastAsia" w:hAnsiTheme="minorHAnsi" w:cstheme="minorHAnsi"/>
                <w:sz w:val="20"/>
                <w:szCs w:val="20"/>
                <w:lang w:eastAsia="en-GB"/>
              </w:rPr>
              <w:lastRenderedPageBreak/>
              <w:t>Facilitated shared learning and rhythm exploration.</w:t>
            </w:r>
          </w:p>
          <w:p w14:paraId="4D77256C" w14:textId="2F6696A0" w:rsidR="001D05DF" w:rsidRPr="00E44BF1" w:rsidRDefault="001D05DF" w:rsidP="00E44BF1">
            <w:pPr>
              <w:pStyle w:val="ListParagraph"/>
              <w:numPr>
                <w:ilvl w:val="0"/>
                <w:numId w:val="10"/>
              </w:numPr>
              <w:spacing w:before="100" w:beforeAutospacing="1" w:after="100" w:afterAutospacing="1" w:line="360" w:lineRule="auto"/>
              <w:rPr>
                <w:rFonts w:asciiTheme="minorHAnsi" w:eastAsiaTheme="minorEastAsia" w:hAnsiTheme="minorHAnsi" w:cstheme="minorHAnsi"/>
                <w:sz w:val="20"/>
                <w:szCs w:val="20"/>
                <w:lang w:eastAsia="en-GB"/>
              </w:rPr>
            </w:pPr>
            <w:r w:rsidRPr="00E44BF1">
              <w:rPr>
                <w:rFonts w:asciiTheme="minorHAnsi" w:eastAsiaTheme="minorEastAsia" w:hAnsiTheme="minorHAnsi" w:cstheme="minorHAnsi"/>
                <w:sz w:val="20"/>
                <w:szCs w:val="20"/>
                <w:lang w:eastAsia="en-GB"/>
              </w:rPr>
              <w:t>Fostered engagement and group connection.</w:t>
            </w:r>
          </w:p>
          <w:p w14:paraId="6F7E8D73" w14:textId="77777777" w:rsidR="001A7C4A" w:rsidRPr="00E44BF1" w:rsidRDefault="001A7C4A" w:rsidP="00E44BF1">
            <w:pPr>
              <w:spacing w:line="360" w:lineRule="auto"/>
              <w:rPr>
                <w:rFonts w:asciiTheme="minorHAnsi" w:hAnsiTheme="minorHAnsi" w:cstheme="minorHAnsi"/>
                <w:sz w:val="20"/>
                <w:szCs w:val="20"/>
              </w:rPr>
            </w:pPr>
          </w:p>
        </w:tc>
        <w:tc>
          <w:tcPr>
            <w:tcW w:w="2236" w:type="dxa"/>
            <w:shd w:val="clear" w:color="auto" w:fill="auto"/>
          </w:tcPr>
          <w:p w14:paraId="0A14056B" w14:textId="77777777" w:rsidR="00E44BF1" w:rsidRPr="00E44BF1" w:rsidRDefault="00E44BF1" w:rsidP="00E44BF1">
            <w:pPr>
              <w:pStyle w:val="ListParagraph"/>
              <w:numPr>
                <w:ilvl w:val="0"/>
                <w:numId w:val="10"/>
              </w:numPr>
              <w:spacing w:before="100" w:beforeAutospacing="1" w:after="100" w:afterAutospacing="1" w:line="360" w:lineRule="auto"/>
              <w:rPr>
                <w:rFonts w:asciiTheme="minorHAnsi" w:eastAsiaTheme="minorEastAsia" w:hAnsiTheme="minorHAnsi" w:cstheme="minorHAnsi"/>
                <w:sz w:val="20"/>
                <w:szCs w:val="20"/>
                <w:lang w:eastAsia="en-GB"/>
              </w:rPr>
            </w:pPr>
            <w:r w:rsidRPr="00E44BF1">
              <w:rPr>
                <w:rFonts w:asciiTheme="minorHAnsi" w:eastAsiaTheme="minorEastAsia" w:hAnsiTheme="minorHAnsi" w:cstheme="minorHAnsi"/>
                <w:sz w:val="20"/>
                <w:szCs w:val="20"/>
                <w:lang w:eastAsia="en-GB"/>
              </w:rPr>
              <w:t>Developed gross motor skills, rhythm, and social coordination.</w:t>
            </w:r>
          </w:p>
          <w:p w14:paraId="65056EAF" w14:textId="6904F451" w:rsidR="001A7C4A" w:rsidRPr="00E44BF1" w:rsidRDefault="00E44BF1" w:rsidP="00E44BF1">
            <w:pPr>
              <w:pStyle w:val="ListParagraph"/>
              <w:numPr>
                <w:ilvl w:val="0"/>
                <w:numId w:val="10"/>
              </w:numPr>
              <w:spacing w:before="100" w:beforeAutospacing="1" w:after="100" w:afterAutospacing="1" w:line="360" w:lineRule="auto"/>
              <w:rPr>
                <w:rFonts w:asciiTheme="minorHAnsi" w:eastAsiaTheme="minorEastAsia" w:hAnsiTheme="minorHAnsi" w:cstheme="minorHAnsi"/>
                <w:sz w:val="20"/>
                <w:szCs w:val="20"/>
                <w:lang w:eastAsia="en-GB"/>
              </w:rPr>
            </w:pPr>
            <w:r w:rsidRPr="00E44BF1">
              <w:rPr>
                <w:rFonts w:asciiTheme="minorHAnsi" w:eastAsiaTheme="minorEastAsia" w:hAnsiTheme="minorHAnsi" w:cstheme="minorHAnsi"/>
                <w:sz w:val="20"/>
                <w:szCs w:val="20"/>
                <w:lang w:eastAsia="en-GB"/>
              </w:rPr>
              <w:t>Supported expressive and receptive language development.</w:t>
            </w:r>
          </w:p>
        </w:tc>
      </w:tr>
      <w:tr w:rsidR="001A7C4A" w:rsidRPr="001A7C4A" w14:paraId="1AC9B55D" w14:textId="77777777" w:rsidTr="00135E01">
        <w:trPr>
          <w:trHeight w:val="219"/>
        </w:trPr>
        <w:tc>
          <w:tcPr>
            <w:tcW w:w="10774" w:type="dxa"/>
            <w:gridSpan w:val="9"/>
            <w:shd w:val="clear" w:color="auto" w:fill="EBAB5E" w:themeFill="accent3"/>
          </w:tcPr>
          <w:p w14:paraId="2DA7D601"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PLANNING</w:t>
            </w:r>
          </w:p>
        </w:tc>
      </w:tr>
      <w:tr w:rsidR="001A7C4A" w:rsidRPr="001A7C4A" w14:paraId="67FE789A" w14:textId="77777777" w:rsidTr="00135E01">
        <w:trPr>
          <w:trHeight w:val="339"/>
        </w:trPr>
        <w:tc>
          <w:tcPr>
            <w:tcW w:w="10774" w:type="dxa"/>
            <w:gridSpan w:val="9"/>
            <w:shd w:val="clear" w:color="auto" w:fill="E7E6E6" w:themeFill="background2"/>
          </w:tcPr>
          <w:p w14:paraId="473F71D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 w:val="18"/>
                <w:szCs w:val="18"/>
              </w:rPr>
              <w:t xml:space="preserve">Objective for future holistic </w:t>
            </w:r>
            <w:r w:rsidRPr="00D972F8">
              <w:rPr>
                <w:rFonts w:ascii="Public Sans" w:hAnsi="Public Sans" w:cstheme="minorHAnsi"/>
                <w:b/>
                <w:bCs/>
                <w:sz w:val="18"/>
                <w:szCs w:val="18"/>
                <w:shd w:val="clear" w:color="auto" w:fill="E7E6E6" w:themeFill="background2"/>
              </w:rPr>
              <w:t>learning and development</w:t>
            </w:r>
          </w:p>
        </w:tc>
      </w:tr>
      <w:tr w:rsidR="001A7C4A" w:rsidRPr="006536D4" w14:paraId="5CEC3D9C" w14:textId="77777777" w:rsidTr="001A7C4A">
        <w:trPr>
          <w:trHeight w:val="273"/>
        </w:trPr>
        <w:tc>
          <w:tcPr>
            <w:tcW w:w="10774" w:type="dxa"/>
            <w:gridSpan w:val="9"/>
          </w:tcPr>
          <w:p w14:paraId="28659AB1" w14:textId="7365B89F" w:rsidR="001A7C4A" w:rsidRPr="006536D4" w:rsidRDefault="00F013F6" w:rsidP="006536D4">
            <w:pPr>
              <w:spacing w:line="360" w:lineRule="auto"/>
              <w:rPr>
                <w:rFonts w:asciiTheme="minorHAnsi" w:hAnsiTheme="minorHAnsi" w:cstheme="minorHAnsi"/>
                <w:sz w:val="20"/>
                <w:szCs w:val="20"/>
              </w:rPr>
            </w:pPr>
            <w:r w:rsidRPr="006536D4">
              <w:rPr>
                <w:rStyle w:val="s1"/>
                <w:rFonts w:asciiTheme="minorHAnsi" w:eastAsiaTheme="minorEastAsia" w:hAnsiTheme="minorHAnsi" w:cstheme="minorHAnsi"/>
                <w:sz w:val="20"/>
                <w:szCs w:val="20"/>
                <w:lang w:eastAsia="en-GB"/>
              </w:rPr>
              <w:t xml:space="preserve">To </w:t>
            </w:r>
            <w:r w:rsidRPr="006536D4">
              <w:rPr>
                <w:rStyle w:val="s1"/>
                <w:rFonts w:asciiTheme="minorHAnsi" w:eastAsiaTheme="minorEastAsia" w:hAnsiTheme="minorHAnsi" w:cstheme="minorHAnsi"/>
                <w:sz w:val="20"/>
                <w:szCs w:val="20"/>
                <w:lang w:eastAsia="en-GB"/>
              </w:rPr>
              <w:t xml:space="preserve">encourage children's coordination and musical expression </w:t>
            </w:r>
            <w:r w:rsidR="00FA798A" w:rsidRPr="006536D4">
              <w:rPr>
                <w:rStyle w:val="s1"/>
                <w:rFonts w:asciiTheme="minorHAnsi" w:eastAsiaTheme="minorEastAsia" w:hAnsiTheme="minorHAnsi" w:cstheme="minorHAnsi"/>
                <w:sz w:val="20"/>
                <w:szCs w:val="20"/>
                <w:lang w:eastAsia="en-GB"/>
              </w:rPr>
              <w:t xml:space="preserve">through </w:t>
            </w:r>
            <w:r w:rsidRPr="006536D4">
              <w:rPr>
                <w:rStyle w:val="s1"/>
                <w:rFonts w:asciiTheme="minorHAnsi" w:eastAsiaTheme="minorEastAsia" w:hAnsiTheme="minorHAnsi" w:cstheme="minorHAnsi"/>
                <w:sz w:val="20"/>
                <w:szCs w:val="20"/>
                <w:lang w:eastAsia="en-GB"/>
              </w:rPr>
              <w:t>regular, entertaining group movement classes</w:t>
            </w:r>
            <w:r w:rsidR="0021700B" w:rsidRPr="006536D4">
              <w:rPr>
                <w:rStyle w:val="s1"/>
                <w:rFonts w:asciiTheme="minorHAnsi" w:eastAsiaTheme="minorEastAsia" w:hAnsiTheme="minorHAnsi" w:cstheme="minorHAnsi"/>
                <w:sz w:val="20"/>
                <w:szCs w:val="20"/>
                <w:lang w:eastAsia="en-GB"/>
              </w:rPr>
              <w:t xml:space="preserve"> and activity.</w:t>
            </w:r>
          </w:p>
        </w:tc>
      </w:tr>
      <w:tr w:rsidR="001A7C4A" w:rsidRPr="001A7C4A" w14:paraId="39844919" w14:textId="77777777" w:rsidTr="001A7C4A">
        <w:trPr>
          <w:trHeight w:val="277"/>
        </w:trPr>
        <w:tc>
          <w:tcPr>
            <w:tcW w:w="10774" w:type="dxa"/>
            <w:gridSpan w:val="9"/>
            <w:shd w:val="clear" w:color="auto" w:fill="D9D9D9" w:themeFill="background1" w:themeFillShade="D9"/>
          </w:tcPr>
          <w:p w14:paraId="6E04642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Learning Experience</w:t>
            </w:r>
          </w:p>
        </w:tc>
      </w:tr>
      <w:tr w:rsidR="001A7C4A" w:rsidRPr="001A7C4A"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Learning experience name</w:t>
            </w:r>
          </w:p>
        </w:tc>
        <w:tc>
          <w:tcPr>
            <w:tcW w:w="7460" w:type="dxa"/>
            <w:gridSpan w:val="7"/>
          </w:tcPr>
          <w:p w14:paraId="30AC36DB" w14:textId="530DA0FA" w:rsidR="001A7C4A" w:rsidRPr="002B5B45" w:rsidRDefault="00442029" w:rsidP="002B5B45">
            <w:pPr>
              <w:pStyle w:val="p1"/>
              <w:spacing w:line="360" w:lineRule="auto"/>
              <w:divId w:val="529299257"/>
              <w:rPr>
                <w:rFonts w:asciiTheme="minorHAnsi" w:hAnsiTheme="minorHAnsi" w:cstheme="minorHAnsi"/>
                <w:sz w:val="20"/>
                <w:szCs w:val="20"/>
              </w:rPr>
            </w:pPr>
            <w:r w:rsidRPr="002B5B45">
              <w:rPr>
                <w:rStyle w:val="apple-converted-space"/>
                <w:rFonts w:asciiTheme="minorHAnsi" w:hAnsiTheme="minorHAnsi" w:cstheme="minorHAnsi"/>
                <w:sz w:val="20"/>
                <w:szCs w:val="20"/>
              </w:rPr>
              <w:t> </w:t>
            </w:r>
            <w:r w:rsidRPr="002B5B45">
              <w:rPr>
                <w:rStyle w:val="s2"/>
                <w:rFonts w:asciiTheme="minorHAnsi" w:hAnsiTheme="minorHAnsi" w:cstheme="minorHAnsi"/>
                <w:sz w:val="20"/>
                <w:szCs w:val="20"/>
              </w:rPr>
              <w:t>“Danc</w:t>
            </w:r>
            <w:r w:rsidRPr="002B5B45">
              <w:rPr>
                <w:rStyle w:val="s2"/>
                <w:rFonts w:asciiTheme="minorHAnsi" w:hAnsiTheme="minorHAnsi" w:cstheme="minorHAnsi"/>
                <w:sz w:val="20"/>
                <w:szCs w:val="20"/>
              </w:rPr>
              <w:t>ing</w:t>
            </w:r>
            <w:r w:rsidRPr="002B5B45">
              <w:rPr>
                <w:rStyle w:val="s2"/>
                <w:rFonts w:asciiTheme="minorHAnsi" w:hAnsiTheme="minorHAnsi" w:cstheme="minorHAnsi"/>
                <w:sz w:val="20"/>
                <w:szCs w:val="20"/>
              </w:rPr>
              <w:t xml:space="preserve"> and Sing</w:t>
            </w:r>
            <w:r w:rsidRPr="002B5B45">
              <w:rPr>
                <w:rStyle w:val="s2"/>
                <w:rFonts w:asciiTheme="minorHAnsi" w:hAnsiTheme="minorHAnsi" w:cstheme="minorHAnsi"/>
                <w:sz w:val="20"/>
                <w:szCs w:val="20"/>
              </w:rPr>
              <w:t>ing</w:t>
            </w:r>
            <w:r w:rsidR="006536D4" w:rsidRPr="002B5B45">
              <w:rPr>
                <w:rStyle w:val="s2"/>
                <w:rFonts w:asciiTheme="minorHAnsi" w:hAnsiTheme="minorHAnsi" w:cstheme="minorHAnsi"/>
                <w:sz w:val="20"/>
                <w:szCs w:val="20"/>
              </w:rPr>
              <w:t xml:space="preserve"> Together</w:t>
            </w:r>
            <w:r w:rsidRPr="002B5B45">
              <w:rPr>
                <w:rStyle w:val="s2"/>
                <w:rFonts w:asciiTheme="minorHAnsi" w:hAnsiTheme="minorHAnsi" w:cstheme="minorHAnsi"/>
                <w:sz w:val="20"/>
                <w:szCs w:val="20"/>
              </w:rPr>
              <w:t>”</w:t>
            </w:r>
          </w:p>
        </w:tc>
      </w:tr>
      <w:tr w:rsidR="001A7C4A" w:rsidRPr="001A7C4A"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rationale</w:t>
            </w:r>
          </w:p>
        </w:tc>
        <w:tc>
          <w:tcPr>
            <w:tcW w:w="7460" w:type="dxa"/>
            <w:gridSpan w:val="7"/>
          </w:tcPr>
          <w:p w14:paraId="6C85C8CC" w14:textId="2647EE16" w:rsidR="001A7C4A" w:rsidRPr="001630A3" w:rsidRDefault="00827935" w:rsidP="00326975">
            <w:pPr>
              <w:pStyle w:val="p1"/>
              <w:numPr>
                <w:ilvl w:val="0"/>
                <w:numId w:val="12"/>
              </w:numPr>
              <w:spacing w:line="360" w:lineRule="auto"/>
              <w:divId w:val="356346411"/>
              <w:rPr>
                <w:rFonts w:asciiTheme="minorHAnsi" w:hAnsiTheme="minorHAnsi" w:cstheme="minorHAnsi"/>
                <w:sz w:val="20"/>
                <w:szCs w:val="20"/>
              </w:rPr>
            </w:pPr>
            <w:r w:rsidRPr="00326975">
              <w:rPr>
                <w:rStyle w:val="s1"/>
                <w:rFonts w:asciiTheme="minorHAnsi" w:hAnsiTheme="minorHAnsi" w:cstheme="minorHAnsi"/>
                <w:sz w:val="20"/>
                <w:szCs w:val="20"/>
              </w:rPr>
              <w:t>Extend</w:t>
            </w:r>
            <w:r w:rsidR="00717D52" w:rsidRPr="00326975">
              <w:rPr>
                <w:rStyle w:val="s1"/>
                <w:rFonts w:asciiTheme="minorHAnsi" w:hAnsiTheme="minorHAnsi" w:cstheme="minorHAnsi"/>
                <w:sz w:val="20"/>
                <w:szCs w:val="20"/>
              </w:rPr>
              <w:t>ing</w:t>
            </w:r>
            <w:r w:rsidRPr="00326975">
              <w:rPr>
                <w:rStyle w:val="s1"/>
                <w:rFonts w:asciiTheme="minorHAnsi" w:hAnsiTheme="minorHAnsi" w:cstheme="minorHAnsi"/>
                <w:sz w:val="20"/>
                <w:szCs w:val="20"/>
              </w:rPr>
              <w:t xml:space="preserve"> group musical experiences to promote expressive language, social belonging, and </w:t>
            </w:r>
            <w:r w:rsidR="00326975" w:rsidRPr="00326975">
              <w:rPr>
                <w:rStyle w:val="s1"/>
                <w:rFonts w:asciiTheme="minorHAnsi" w:hAnsiTheme="minorHAnsi" w:cstheme="minorHAnsi"/>
                <w:sz w:val="20"/>
                <w:szCs w:val="20"/>
              </w:rPr>
              <w:t>motor skills</w:t>
            </w:r>
            <w:r w:rsidRPr="00326975">
              <w:rPr>
                <w:rStyle w:val="s1"/>
                <w:rFonts w:asciiTheme="minorHAnsi" w:hAnsiTheme="minorHAnsi" w:cstheme="minorHAnsi"/>
                <w:sz w:val="20"/>
                <w:szCs w:val="20"/>
              </w:rPr>
              <w:t xml:space="preserve"> in an inclusive environment.</w:t>
            </w:r>
          </w:p>
        </w:tc>
      </w:tr>
      <w:tr w:rsidR="001A7C4A" w:rsidRPr="001A7C4A"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Development and learning goal:</w:t>
            </w:r>
          </w:p>
        </w:tc>
        <w:tc>
          <w:tcPr>
            <w:tcW w:w="7460" w:type="dxa"/>
            <w:gridSpan w:val="7"/>
          </w:tcPr>
          <w:p w14:paraId="2F53AEA9" w14:textId="5EEB89BD" w:rsidR="00326975" w:rsidRPr="00B96D93" w:rsidRDefault="00E31FCF" w:rsidP="001630A3">
            <w:pPr>
              <w:pStyle w:val="ListParagraph"/>
              <w:numPr>
                <w:ilvl w:val="0"/>
                <w:numId w:val="20"/>
              </w:numPr>
              <w:spacing w:before="100" w:beforeAutospacing="1" w:after="100" w:afterAutospacing="1" w:line="360" w:lineRule="auto"/>
              <w:divId w:val="352220686"/>
              <w:rPr>
                <w:rFonts w:asciiTheme="minorHAnsi" w:eastAsiaTheme="minorEastAsia" w:hAnsiTheme="minorHAnsi" w:cstheme="minorHAnsi"/>
                <w:sz w:val="20"/>
                <w:szCs w:val="20"/>
                <w:lang w:eastAsia="en-GB"/>
              </w:rPr>
            </w:pPr>
            <w:r w:rsidRPr="00B96D93">
              <w:rPr>
                <w:rFonts w:asciiTheme="minorHAnsi" w:eastAsiaTheme="minorEastAsia" w:hAnsiTheme="minorHAnsi" w:cstheme="minorHAnsi"/>
                <w:sz w:val="20"/>
                <w:szCs w:val="20"/>
                <w:lang w:eastAsia="en-GB"/>
              </w:rPr>
              <w:t>To develop</w:t>
            </w:r>
            <w:r w:rsidR="00B96D93" w:rsidRPr="00B96D93">
              <w:rPr>
                <w:rFonts w:asciiTheme="minorHAnsi" w:eastAsiaTheme="minorEastAsia" w:hAnsiTheme="minorHAnsi" w:cstheme="minorHAnsi"/>
                <w:sz w:val="20"/>
                <w:szCs w:val="20"/>
                <w:lang w:eastAsia="en-GB"/>
              </w:rPr>
              <w:t xml:space="preserve"> children’s</w:t>
            </w:r>
            <w:r w:rsidRPr="00B96D93">
              <w:rPr>
                <w:rFonts w:asciiTheme="minorHAnsi" w:eastAsiaTheme="minorEastAsia" w:hAnsiTheme="minorHAnsi" w:cstheme="minorHAnsi"/>
                <w:sz w:val="20"/>
                <w:szCs w:val="20"/>
                <w:lang w:eastAsia="en-GB"/>
              </w:rPr>
              <w:t xml:space="preserve"> rhythm and coordinated gross motor movements.</w:t>
            </w:r>
          </w:p>
          <w:p w14:paraId="23095096" w14:textId="080A8D48" w:rsidR="001A7C4A" w:rsidRPr="001630A3" w:rsidRDefault="00E31FCF" w:rsidP="001630A3">
            <w:pPr>
              <w:pStyle w:val="ListParagraph"/>
              <w:numPr>
                <w:ilvl w:val="0"/>
                <w:numId w:val="20"/>
              </w:numPr>
              <w:spacing w:before="100" w:beforeAutospacing="1" w:after="100" w:afterAutospacing="1" w:line="360" w:lineRule="auto"/>
              <w:divId w:val="352220686"/>
              <w:rPr>
                <w:rFonts w:asciiTheme="minorHAnsi" w:eastAsiaTheme="minorEastAsia" w:hAnsiTheme="minorHAnsi" w:cstheme="minorHAnsi"/>
                <w:sz w:val="20"/>
                <w:szCs w:val="20"/>
                <w:lang w:eastAsia="en-GB"/>
              </w:rPr>
            </w:pPr>
            <w:r w:rsidRPr="00B96D93">
              <w:rPr>
                <w:rFonts w:asciiTheme="minorHAnsi" w:eastAsiaTheme="minorEastAsia" w:hAnsiTheme="minorHAnsi" w:cstheme="minorHAnsi"/>
                <w:sz w:val="20"/>
                <w:szCs w:val="20"/>
                <w:lang w:eastAsia="en-GB"/>
              </w:rPr>
              <w:t xml:space="preserve">To encourage language expression </w:t>
            </w:r>
            <w:r w:rsidR="00CD4C96" w:rsidRPr="00B96D93">
              <w:rPr>
                <w:rFonts w:asciiTheme="minorHAnsi" w:eastAsiaTheme="minorEastAsia" w:hAnsiTheme="minorHAnsi" w:cstheme="minorHAnsi"/>
                <w:sz w:val="20"/>
                <w:szCs w:val="20"/>
                <w:lang w:eastAsia="en-GB"/>
              </w:rPr>
              <w:t xml:space="preserve">of children </w:t>
            </w:r>
            <w:r w:rsidRPr="00B96D93">
              <w:rPr>
                <w:rFonts w:asciiTheme="minorHAnsi" w:eastAsiaTheme="minorEastAsia" w:hAnsiTheme="minorHAnsi" w:cstheme="minorHAnsi"/>
                <w:sz w:val="20"/>
                <w:szCs w:val="20"/>
                <w:lang w:eastAsia="en-GB"/>
              </w:rPr>
              <w:t>through repeated lyrics.</w:t>
            </w:r>
          </w:p>
        </w:tc>
      </w:tr>
      <w:tr w:rsidR="001A7C4A" w:rsidRPr="001A7C4A"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outline:</w:t>
            </w:r>
          </w:p>
        </w:tc>
        <w:tc>
          <w:tcPr>
            <w:tcW w:w="7460" w:type="dxa"/>
            <w:gridSpan w:val="7"/>
          </w:tcPr>
          <w:p w14:paraId="3A5D6F72" w14:textId="31EF72D4" w:rsidR="001A7C4A" w:rsidRPr="001630A3" w:rsidRDefault="00E63968" w:rsidP="001630A3">
            <w:pPr>
              <w:pStyle w:val="p1"/>
              <w:numPr>
                <w:ilvl w:val="0"/>
                <w:numId w:val="14"/>
              </w:numPr>
              <w:spacing w:line="360" w:lineRule="auto"/>
              <w:divId w:val="1368993268"/>
              <w:rPr>
                <w:rFonts w:asciiTheme="minorHAnsi" w:hAnsiTheme="minorHAnsi" w:cstheme="minorHAnsi"/>
                <w:sz w:val="20"/>
                <w:szCs w:val="20"/>
              </w:rPr>
            </w:pPr>
            <w:r w:rsidRPr="001630A3">
              <w:rPr>
                <w:rStyle w:val="s1"/>
                <w:rFonts w:asciiTheme="minorHAnsi" w:hAnsiTheme="minorHAnsi" w:cstheme="minorHAnsi"/>
                <w:sz w:val="20"/>
                <w:szCs w:val="20"/>
              </w:rPr>
              <w:t>Introduc</w:t>
            </w:r>
            <w:r w:rsidR="001630A3">
              <w:rPr>
                <w:rStyle w:val="s1"/>
                <w:rFonts w:asciiTheme="minorHAnsi" w:hAnsiTheme="minorHAnsi" w:cstheme="minorHAnsi"/>
                <w:sz w:val="20"/>
                <w:szCs w:val="20"/>
              </w:rPr>
              <w:t>ing</w:t>
            </w:r>
            <w:r w:rsidRPr="001630A3">
              <w:rPr>
                <w:rStyle w:val="s1"/>
                <w:rFonts w:asciiTheme="minorHAnsi" w:hAnsiTheme="minorHAnsi" w:cstheme="minorHAnsi"/>
                <w:sz w:val="20"/>
                <w:szCs w:val="20"/>
              </w:rPr>
              <w:t xml:space="preserve"> movement props </w:t>
            </w:r>
            <w:r w:rsidR="000A2696">
              <w:rPr>
                <w:rStyle w:val="s1"/>
                <w:rFonts w:asciiTheme="minorHAnsi" w:hAnsiTheme="minorHAnsi" w:cstheme="minorHAnsi"/>
                <w:sz w:val="20"/>
                <w:szCs w:val="20"/>
              </w:rPr>
              <w:t xml:space="preserve">like </w:t>
            </w:r>
            <w:r w:rsidRPr="001630A3">
              <w:rPr>
                <w:rStyle w:val="s1"/>
                <w:rFonts w:asciiTheme="minorHAnsi" w:hAnsiTheme="minorHAnsi" w:cstheme="minorHAnsi"/>
                <w:sz w:val="20"/>
                <w:szCs w:val="20"/>
              </w:rPr>
              <w:t>scarves</w:t>
            </w:r>
            <w:r w:rsidR="000A2696">
              <w:rPr>
                <w:rStyle w:val="s1"/>
                <w:rFonts w:asciiTheme="minorHAnsi" w:hAnsiTheme="minorHAnsi" w:cstheme="minorHAnsi"/>
                <w:sz w:val="20"/>
                <w:szCs w:val="20"/>
              </w:rPr>
              <w:t xml:space="preserve"> and </w:t>
            </w:r>
            <w:r w:rsidR="000A2696" w:rsidRPr="001630A3">
              <w:rPr>
                <w:rStyle w:val="s1"/>
                <w:rFonts w:asciiTheme="minorHAnsi" w:hAnsiTheme="minorHAnsi" w:cstheme="minorHAnsi"/>
                <w:sz w:val="20"/>
                <w:szCs w:val="20"/>
              </w:rPr>
              <w:t>ribbons</w:t>
            </w:r>
            <w:r w:rsidR="000A2696">
              <w:rPr>
                <w:rStyle w:val="s1"/>
                <w:rFonts w:asciiTheme="minorHAnsi" w:hAnsiTheme="minorHAnsi" w:cstheme="minorHAnsi"/>
                <w:sz w:val="20"/>
                <w:szCs w:val="20"/>
              </w:rPr>
              <w:t>.</w:t>
            </w:r>
            <w:r w:rsidRPr="001630A3">
              <w:rPr>
                <w:rStyle w:val="s1"/>
                <w:rFonts w:asciiTheme="minorHAnsi" w:hAnsiTheme="minorHAnsi" w:cstheme="minorHAnsi"/>
                <w:sz w:val="20"/>
                <w:szCs w:val="20"/>
              </w:rPr>
              <w:t xml:space="preserve"> Incorporat</w:t>
            </w:r>
            <w:r w:rsidR="000A2696">
              <w:rPr>
                <w:rStyle w:val="s1"/>
                <w:rFonts w:asciiTheme="minorHAnsi" w:hAnsiTheme="minorHAnsi" w:cstheme="minorHAnsi"/>
                <w:sz w:val="20"/>
                <w:szCs w:val="20"/>
              </w:rPr>
              <w:t>ing</w:t>
            </w:r>
            <w:r w:rsidRPr="001630A3">
              <w:rPr>
                <w:rStyle w:val="s1"/>
                <w:rFonts w:asciiTheme="minorHAnsi" w:hAnsiTheme="minorHAnsi" w:cstheme="minorHAnsi"/>
                <w:sz w:val="20"/>
                <w:szCs w:val="20"/>
              </w:rPr>
              <w:t xml:space="preserve"> action songs that </w:t>
            </w:r>
            <w:r w:rsidR="00DB0F49">
              <w:rPr>
                <w:rStyle w:val="s1"/>
                <w:rFonts w:asciiTheme="minorHAnsi" w:hAnsiTheme="minorHAnsi" w:cstheme="minorHAnsi"/>
                <w:sz w:val="20"/>
                <w:szCs w:val="20"/>
              </w:rPr>
              <w:t xml:space="preserve">helps to </w:t>
            </w:r>
            <w:r w:rsidRPr="001630A3">
              <w:rPr>
                <w:rStyle w:val="s1"/>
                <w:rFonts w:asciiTheme="minorHAnsi" w:hAnsiTheme="minorHAnsi" w:cstheme="minorHAnsi"/>
                <w:sz w:val="20"/>
                <w:szCs w:val="20"/>
              </w:rPr>
              <w:t>build in complexit</w:t>
            </w:r>
            <w:r w:rsidR="006E14AC">
              <w:rPr>
                <w:rStyle w:val="s1"/>
                <w:rFonts w:asciiTheme="minorHAnsi" w:hAnsiTheme="minorHAnsi" w:cstheme="minorHAnsi"/>
                <w:sz w:val="20"/>
                <w:szCs w:val="20"/>
              </w:rPr>
              <w:t>y and encouraging children</w:t>
            </w:r>
            <w:r w:rsidRPr="001630A3">
              <w:rPr>
                <w:rStyle w:val="s1"/>
                <w:rFonts w:asciiTheme="minorHAnsi" w:hAnsiTheme="minorHAnsi" w:cstheme="minorHAnsi"/>
                <w:sz w:val="20"/>
                <w:szCs w:val="20"/>
              </w:rPr>
              <w:t xml:space="preserve"> to take turns choosing verses and leading actions.</w:t>
            </w:r>
          </w:p>
        </w:tc>
      </w:tr>
      <w:tr w:rsidR="001A7C4A" w:rsidRPr="001A7C4A"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1A7C4A" w:rsidRDefault="001A7C4A" w:rsidP="008A1F2D">
            <w:pPr>
              <w:rPr>
                <w:rFonts w:ascii="Public Sans" w:hAnsi="Public Sans"/>
                <w:b/>
                <w:szCs w:val="16"/>
              </w:rPr>
            </w:pPr>
            <w:r w:rsidRPr="001A7C4A">
              <w:rPr>
                <w:rFonts w:ascii="Public Sans" w:hAnsi="Public Sans" w:cstheme="minorHAnsi"/>
                <w:b/>
                <w:bCs/>
                <w:szCs w:val="16"/>
              </w:rPr>
              <w:t>A list of materials required with photo(s):</w:t>
            </w:r>
          </w:p>
        </w:tc>
        <w:tc>
          <w:tcPr>
            <w:tcW w:w="7460" w:type="dxa"/>
            <w:gridSpan w:val="7"/>
          </w:tcPr>
          <w:p w14:paraId="1039CC48" w14:textId="77777777" w:rsidR="0084563A" w:rsidRPr="00E9146D" w:rsidRDefault="00BA6E6C" w:rsidP="00E9146D">
            <w:pPr>
              <w:pStyle w:val="ListParagraph"/>
              <w:numPr>
                <w:ilvl w:val="0"/>
                <w:numId w:val="21"/>
              </w:numPr>
              <w:spacing w:before="100" w:beforeAutospacing="1" w:after="100" w:afterAutospacing="1" w:line="360" w:lineRule="auto"/>
              <w:divId w:val="178201003"/>
              <w:rPr>
                <w:rFonts w:asciiTheme="minorHAnsi" w:eastAsiaTheme="minorEastAsia" w:hAnsiTheme="minorHAnsi" w:cstheme="minorHAnsi"/>
                <w:sz w:val="20"/>
                <w:szCs w:val="20"/>
                <w:lang w:eastAsia="en-GB"/>
              </w:rPr>
            </w:pPr>
            <w:r w:rsidRPr="00E9146D">
              <w:rPr>
                <w:rFonts w:asciiTheme="minorHAnsi" w:eastAsiaTheme="minorEastAsia" w:hAnsiTheme="minorHAnsi" w:cstheme="minorHAnsi"/>
                <w:sz w:val="20"/>
                <w:szCs w:val="20"/>
                <w:lang w:eastAsia="en-GB"/>
              </w:rPr>
              <w:t>Music speaker</w:t>
            </w:r>
          </w:p>
          <w:p w14:paraId="3691277A" w14:textId="77777777" w:rsidR="0084563A" w:rsidRPr="00E9146D" w:rsidRDefault="00BA6E6C" w:rsidP="00E9146D">
            <w:pPr>
              <w:pStyle w:val="ListParagraph"/>
              <w:numPr>
                <w:ilvl w:val="0"/>
                <w:numId w:val="21"/>
              </w:numPr>
              <w:spacing w:before="100" w:beforeAutospacing="1" w:after="100" w:afterAutospacing="1" w:line="360" w:lineRule="auto"/>
              <w:divId w:val="178201003"/>
              <w:rPr>
                <w:rFonts w:asciiTheme="minorHAnsi" w:eastAsiaTheme="minorEastAsia" w:hAnsiTheme="minorHAnsi" w:cstheme="minorHAnsi"/>
                <w:sz w:val="20"/>
                <w:szCs w:val="20"/>
                <w:lang w:eastAsia="en-GB"/>
              </w:rPr>
            </w:pPr>
            <w:r w:rsidRPr="00E9146D">
              <w:rPr>
                <w:rFonts w:asciiTheme="minorHAnsi" w:eastAsiaTheme="minorEastAsia" w:hAnsiTheme="minorHAnsi" w:cstheme="minorHAnsi"/>
                <w:sz w:val="20"/>
                <w:szCs w:val="20"/>
                <w:lang w:eastAsia="en-GB"/>
              </w:rPr>
              <w:t>Song playlist</w:t>
            </w:r>
          </w:p>
          <w:p w14:paraId="22089015" w14:textId="376EBD47" w:rsidR="001A7C4A" w:rsidRPr="0085097D" w:rsidRDefault="00BA6E6C" w:rsidP="00E9146D">
            <w:pPr>
              <w:pStyle w:val="ListParagraph"/>
              <w:numPr>
                <w:ilvl w:val="0"/>
                <w:numId w:val="21"/>
              </w:numPr>
              <w:spacing w:before="100" w:beforeAutospacing="1" w:after="100" w:afterAutospacing="1" w:line="360" w:lineRule="auto"/>
              <w:divId w:val="178201003"/>
              <w:rPr>
                <w:rFonts w:asciiTheme="minorHAnsi" w:eastAsiaTheme="minorEastAsia" w:hAnsiTheme="minorHAnsi" w:cstheme="minorHAnsi"/>
                <w:sz w:val="20"/>
                <w:szCs w:val="20"/>
                <w:lang w:eastAsia="en-GB"/>
              </w:rPr>
            </w:pPr>
            <w:r w:rsidRPr="00E9146D">
              <w:rPr>
                <w:rFonts w:asciiTheme="minorHAnsi" w:eastAsiaTheme="minorEastAsia" w:hAnsiTheme="minorHAnsi" w:cstheme="minorHAnsi"/>
                <w:sz w:val="20"/>
                <w:szCs w:val="20"/>
                <w:lang w:eastAsia="en-GB"/>
              </w:rPr>
              <w:t>Movement prop</w:t>
            </w:r>
            <w:r w:rsidR="0084563A" w:rsidRPr="00E9146D">
              <w:rPr>
                <w:rFonts w:asciiTheme="minorHAnsi" w:eastAsiaTheme="minorEastAsia" w:hAnsiTheme="minorHAnsi" w:cstheme="minorHAnsi"/>
                <w:sz w:val="20"/>
                <w:szCs w:val="20"/>
                <w:lang w:eastAsia="en-GB"/>
              </w:rPr>
              <w:t>s like</w:t>
            </w:r>
            <w:r w:rsidRPr="00E9146D">
              <w:rPr>
                <w:rFonts w:asciiTheme="minorHAnsi" w:eastAsiaTheme="minorEastAsia" w:hAnsiTheme="minorHAnsi" w:cstheme="minorHAnsi"/>
                <w:sz w:val="20"/>
                <w:szCs w:val="20"/>
                <w:lang w:eastAsia="en-GB"/>
              </w:rPr>
              <w:t xml:space="preserve"> scarves, ribbons, soft mats</w:t>
            </w:r>
          </w:p>
        </w:tc>
      </w:tr>
      <w:tr w:rsidR="001A7C4A" w:rsidRPr="001A7C4A"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EYLF child evidence links</w:t>
            </w:r>
          </w:p>
        </w:tc>
        <w:tc>
          <w:tcPr>
            <w:tcW w:w="7460" w:type="dxa"/>
            <w:gridSpan w:val="7"/>
          </w:tcPr>
          <w:p w14:paraId="502A8336" w14:textId="69792FC5" w:rsidR="001949DF" w:rsidRPr="00E9146D" w:rsidRDefault="00AB1325" w:rsidP="00E9146D">
            <w:pPr>
              <w:pStyle w:val="ListParagraph"/>
              <w:numPr>
                <w:ilvl w:val="0"/>
                <w:numId w:val="22"/>
              </w:numPr>
              <w:spacing w:before="100" w:beforeAutospacing="1" w:after="100" w:afterAutospacing="1" w:line="360" w:lineRule="auto"/>
              <w:divId w:val="1738088498"/>
              <w:rPr>
                <w:rFonts w:asciiTheme="minorHAnsi" w:eastAsiaTheme="minorEastAsia" w:hAnsiTheme="minorHAnsi" w:cstheme="minorHAnsi"/>
                <w:sz w:val="20"/>
                <w:szCs w:val="20"/>
                <w:lang w:eastAsia="en-GB"/>
              </w:rPr>
            </w:pPr>
            <w:r w:rsidRPr="00E9146D">
              <w:rPr>
                <w:rFonts w:asciiTheme="minorHAnsi" w:eastAsiaTheme="minorEastAsia" w:hAnsiTheme="minorHAnsi" w:cstheme="minorHAnsi"/>
                <w:sz w:val="20"/>
                <w:szCs w:val="20"/>
                <w:lang w:eastAsia="en-GB"/>
              </w:rPr>
              <w:t xml:space="preserve">Outcome 3.2: Children take increasing responsibility for their health and physical </w:t>
            </w:r>
            <w:r w:rsidR="002A20CB" w:rsidRPr="00E9146D">
              <w:rPr>
                <w:rFonts w:asciiTheme="minorHAnsi" w:eastAsiaTheme="minorEastAsia" w:hAnsiTheme="minorHAnsi" w:cstheme="minorHAnsi"/>
                <w:sz w:val="20"/>
                <w:szCs w:val="20"/>
                <w:lang w:eastAsia="en-GB"/>
              </w:rPr>
              <w:t>wellbeing</w:t>
            </w:r>
            <w:r w:rsidR="002A20CB">
              <w:rPr>
                <w:rFonts w:eastAsia="Times New Roman"/>
                <w:color w:val="000000"/>
              </w:rPr>
              <w:t xml:space="preserve"> (</w:t>
            </w:r>
            <w:r w:rsidR="002A20CB">
              <w:rPr>
                <w:rFonts w:eastAsia="Times New Roman"/>
                <w:color w:val="000000"/>
              </w:rPr>
              <w:t>AGDE, 2022)</w:t>
            </w:r>
            <w:r w:rsidRPr="00E9146D">
              <w:rPr>
                <w:rFonts w:asciiTheme="minorHAnsi" w:eastAsiaTheme="minorEastAsia" w:hAnsiTheme="minorHAnsi" w:cstheme="minorHAnsi"/>
                <w:sz w:val="20"/>
                <w:szCs w:val="20"/>
                <w:lang w:eastAsia="en-GB"/>
              </w:rPr>
              <w:t>.</w:t>
            </w:r>
          </w:p>
          <w:p w14:paraId="27AE72E5" w14:textId="4D7FEDFB" w:rsidR="001A7C4A" w:rsidRPr="0085097D" w:rsidRDefault="00AB1325" w:rsidP="00E9146D">
            <w:pPr>
              <w:pStyle w:val="ListParagraph"/>
              <w:numPr>
                <w:ilvl w:val="0"/>
                <w:numId w:val="22"/>
              </w:numPr>
              <w:spacing w:before="100" w:beforeAutospacing="1" w:after="100" w:afterAutospacing="1" w:line="360" w:lineRule="auto"/>
              <w:divId w:val="1738088498"/>
              <w:rPr>
                <w:rFonts w:asciiTheme="minorHAnsi" w:eastAsiaTheme="minorEastAsia" w:hAnsiTheme="minorHAnsi" w:cstheme="minorHAnsi"/>
                <w:sz w:val="20"/>
                <w:szCs w:val="20"/>
                <w:lang w:eastAsia="en-GB"/>
              </w:rPr>
            </w:pPr>
            <w:r w:rsidRPr="00E9146D">
              <w:rPr>
                <w:rFonts w:asciiTheme="minorHAnsi" w:eastAsiaTheme="minorEastAsia" w:hAnsiTheme="minorHAnsi" w:cstheme="minorHAnsi"/>
                <w:sz w:val="20"/>
                <w:szCs w:val="20"/>
                <w:lang w:eastAsia="en-GB"/>
              </w:rPr>
              <w:t xml:space="preserve">Outcome 5.1: Children interact verbally and non-verbally with others for a range of </w:t>
            </w:r>
            <w:r w:rsidR="002A20CB" w:rsidRPr="00E9146D">
              <w:rPr>
                <w:rFonts w:asciiTheme="minorHAnsi" w:eastAsiaTheme="minorEastAsia" w:hAnsiTheme="minorHAnsi" w:cstheme="minorHAnsi"/>
                <w:sz w:val="20"/>
                <w:szCs w:val="20"/>
                <w:lang w:eastAsia="en-GB"/>
              </w:rPr>
              <w:t>purposes</w:t>
            </w:r>
            <w:r w:rsidR="002A20CB">
              <w:rPr>
                <w:rFonts w:eastAsia="Times New Roman"/>
                <w:color w:val="000000"/>
              </w:rPr>
              <w:t xml:space="preserve"> (</w:t>
            </w:r>
            <w:r w:rsidR="002A20CB">
              <w:rPr>
                <w:rFonts w:eastAsia="Times New Roman"/>
                <w:color w:val="000000"/>
              </w:rPr>
              <w:t>AGDE, 2022)</w:t>
            </w:r>
            <w:r w:rsidR="002A20CB">
              <w:rPr>
                <w:rFonts w:eastAsia="Times New Roman"/>
                <w:color w:val="000000"/>
              </w:rPr>
              <w:t>.</w:t>
            </w:r>
          </w:p>
        </w:tc>
      </w:tr>
      <w:tr w:rsidR="001A7C4A" w:rsidRPr="001A7C4A"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Implementation plan</w:t>
            </w:r>
          </w:p>
        </w:tc>
        <w:tc>
          <w:tcPr>
            <w:tcW w:w="1193" w:type="dxa"/>
            <w:vAlign w:val="center"/>
          </w:tcPr>
          <w:p w14:paraId="06573F2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Introduction</w:t>
            </w:r>
          </w:p>
        </w:tc>
        <w:tc>
          <w:tcPr>
            <w:tcW w:w="7460" w:type="dxa"/>
            <w:gridSpan w:val="7"/>
          </w:tcPr>
          <w:p w14:paraId="5C1F1CC7" w14:textId="6BFE63F2" w:rsidR="00134740" w:rsidRPr="00134740" w:rsidRDefault="00490B4A" w:rsidP="00134740">
            <w:pPr>
              <w:pStyle w:val="p1"/>
              <w:numPr>
                <w:ilvl w:val="0"/>
                <w:numId w:val="17"/>
              </w:numPr>
              <w:spacing w:line="360" w:lineRule="auto"/>
              <w:divId w:val="281036391"/>
              <w:rPr>
                <w:rFonts w:asciiTheme="minorHAnsi" w:hAnsiTheme="minorHAnsi" w:cstheme="minorHAnsi"/>
                <w:sz w:val="20"/>
                <w:szCs w:val="20"/>
              </w:rPr>
            </w:pPr>
            <w:r w:rsidRPr="002A20CB">
              <w:rPr>
                <w:rStyle w:val="s1"/>
                <w:rFonts w:asciiTheme="minorHAnsi" w:hAnsiTheme="minorHAnsi" w:cstheme="minorHAnsi"/>
                <w:sz w:val="20"/>
                <w:szCs w:val="20"/>
              </w:rPr>
              <w:t>Welcom</w:t>
            </w:r>
            <w:r w:rsidR="00134740">
              <w:rPr>
                <w:rStyle w:val="s1"/>
                <w:rFonts w:asciiTheme="minorHAnsi" w:hAnsiTheme="minorHAnsi" w:cstheme="minorHAnsi"/>
                <w:sz w:val="20"/>
                <w:szCs w:val="20"/>
              </w:rPr>
              <w:t>ing</w:t>
            </w:r>
            <w:r w:rsidRPr="002A20CB">
              <w:rPr>
                <w:rStyle w:val="s1"/>
                <w:rFonts w:asciiTheme="minorHAnsi" w:hAnsiTheme="minorHAnsi" w:cstheme="minorHAnsi"/>
                <w:sz w:val="20"/>
                <w:szCs w:val="20"/>
              </w:rPr>
              <w:t xml:space="preserve"> children with a greeting song. Introduc</w:t>
            </w:r>
            <w:r w:rsidR="00212186">
              <w:rPr>
                <w:rStyle w:val="s1"/>
                <w:rFonts w:asciiTheme="minorHAnsi" w:hAnsiTheme="minorHAnsi" w:cstheme="minorHAnsi"/>
                <w:sz w:val="20"/>
                <w:szCs w:val="20"/>
              </w:rPr>
              <w:t>ing</w:t>
            </w:r>
            <w:r w:rsidRPr="002A20CB">
              <w:rPr>
                <w:rStyle w:val="s1"/>
                <w:rFonts w:asciiTheme="minorHAnsi" w:hAnsiTheme="minorHAnsi" w:cstheme="minorHAnsi"/>
                <w:sz w:val="20"/>
                <w:szCs w:val="20"/>
              </w:rPr>
              <w:t xml:space="preserve"> today’s action song and sho</w:t>
            </w:r>
            <w:r w:rsidR="00212186">
              <w:rPr>
                <w:rStyle w:val="s1"/>
                <w:rFonts w:asciiTheme="minorHAnsi" w:hAnsiTheme="minorHAnsi" w:cstheme="minorHAnsi"/>
                <w:sz w:val="20"/>
                <w:szCs w:val="20"/>
              </w:rPr>
              <w:t>wing</w:t>
            </w:r>
            <w:r w:rsidRPr="002A20CB">
              <w:rPr>
                <w:rStyle w:val="s1"/>
                <w:rFonts w:asciiTheme="minorHAnsi" w:hAnsiTheme="minorHAnsi" w:cstheme="minorHAnsi"/>
                <w:sz w:val="20"/>
                <w:szCs w:val="20"/>
              </w:rPr>
              <w:t xml:space="preserve"> movement props.</w:t>
            </w:r>
          </w:p>
        </w:tc>
      </w:tr>
      <w:tr w:rsidR="001A7C4A" w:rsidRPr="001A7C4A"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1A7C4A" w:rsidRDefault="001A7C4A" w:rsidP="008A1F2D">
            <w:pPr>
              <w:rPr>
                <w:rFonts w:ascii="Public Sans" w:hAnsi="Public Sans" w:cstheme="minorHAnsi"/>
                <w:b/>
                <w:bCs/>
                <w:szCs w:val="16"/>
              </w:rPr>
            </w:pPr>
          </w:p>
        </w:tc>
        <w:tc>
          <w:tcPr>
            <w:tcW w:w="1193" w:type="dxa"/>
          </w:tcPr>
          <w:p w14:paraId="47FD640D"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Body</w:t>
            </w:r>
          </w:p>
        </w:tc>
        <w:tc>
          <w:tcPr>
            <w:tcW w:w="7460" w:type="dxa"/>
            <w:gridSpan w:val="7"/>
          </w:tcPr>
          <w:p w14:paraId="5EF42BF3" w14:textId="64884DB0" w:rsidR="001A7C4A" w:rsidRPr="00E44F73" w:rsidRDefault="00720870" w:rsidP="00E44F73">
            <w:pPr>
              <w:spacing w:line="360" w:lineRule="auto"/>
              <w:rPr>
                <w:rFonts w:asciiTheme="minorHAnsi" w:hAnsiTheme="minorHAnsi" w:cstheme="minorHAnsi"/>
                <w:sz w:val="20"/>
                <w:szCs w:val="20"/>
              </w:rPr>
            </w:pPr>
            <w:r w:rsidRPr="00E44F73">
              <w:rPr>
                <w:rStyle w:val="s2"/>
                <w:rFonts w:asciiTheme="minorHAnsi" w:hAnsiTheme="minorHAnsi" w:cstheme="minorHAnsi"/>
                <w:sz w:val="20"/>
                <w:szCs w:val="20"/>
              </w:rPr>
              <w:t>Pla</w:t>
            </w:r>
            <w:r w:rsidR="0034486C" w:rsidRPr="00E44F73">
              <w:rPr>
                <w:rStyle w:val="s2"/>
                <w:rFonts w:asciiTheme="minorHAnsi" w:hAnsiTheme="minorHAnsi" w:cstheme="minorHAnsi"/>
                <w:sz w:val="20"/>
                <w:szCs w:val="20"/>
              </w:rPr>
              <w:t>ying</w:t>
            </w:r>
            <w:r w:rsidRPr="00E44F73">
              <w:rPr>
                <w:rStyle w:val="s2"/>
                <w:rFonts w:asciiTheme="minorHAnsi" w:hAnsiTheme="minorHAnsi" w:cstheme="minorHAnsi"/>
                <w:sz w:val="20"/>
                <w:szCs w:val="20"/>
              </w:rPr>
              <w:t xml:space="preserve"> selected song</w:t>
            </w:r>
            <w:r w:rsidR="0034486C" w:rsidRPr="00E44F73">
              <w:rPr>
                <w:rStyle w:val="s2"/>
                <w:rFonts w:asciiTheme="minorHAnsi" w:hAnsiTheme="minorHAnsi" w:cstheme="minorHAnsi"/>
                <w:sz w:val="20"/>
                <w:szCs w:val="20"/>
              </w:rPr>
              <w:t xml:space="preserve"> and</w:t>
            </w:r>
            <w:r w:rsidRPr="00E44F73">
              <w:rPr>
                <w:rStyle w:val="s2"/>
                <w:rFonts w:asciiTheme="minorHAnsi" w:hAnsiTheme="minorHAnsi" w:cstheme="minorHAnsi"/>
                <w:sz w:val="20"/>
                <w:szCs w:val="20"/>
              </w:rPr>
              <w:t xml:space="preserve"> guiding children through actions. Encourag</w:t>
            </w:r>
            <w:r w:rsidR="00E44F73" w:rsidRPr="00E44F73">
              <w:rPr>
                <w:rStyle w:val="s2"/>
                <w:rFonts w:asciiTheme="minorHAnsi" w:hAnsiTheme="minorHAnsi" w:cstheme="minorHAnsi"/>
                <w:sz w:val="20"/>
                <w:szCs w:val="20"/>
              </w:rPr>
              <w:t>ing</w:t>
            </w:r>
            <w:r w:rsidRPr="00E44F73">
              <w:rPr>
                <w:rStyle w:val="s2"/>
                <w:rFonts w:asciiTheme="minorHAnsi" w:hAnsiTheme="minorHAnsi" w:cstheme="minorHAnsi"/>
                <w:sz w:val="20"/>
                <w:szCs w:val="20"/>
              </w:rPr>
              <w:t xml:space="preserve"> participation, repetition, and child-led movement.</w:t>
            </w:r>
          </w:p>
        </w:tc>
      </w:tr>
      <w:tr w:rsidR="001A7C4A" w:rsidRPr="001A7C4A"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1A7C4A" w:rsidRDefault="001A7C4A" w:rsidP="008A1F2D">
            <w:pPr>
              <w:rPr>
                <w:rFonts w:ascii="Public Sans" w:hAnsi="Public Sans" w:cstheme="minorHAnsi"/>
                <w:b/>
                <w:bCs/>
                <w:szCs w:val="16"/>
              </w:rPr>
            </w:pPr>
          </w:p>
        </w:tc>
        <w:tc>
          <w:tcPr>
            <w:tcW w:w="1193" w:type="dxa"/>
          </w:tcPr>
          <w:p w14:paraId="7661FD3B"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Conclusion</w:t>
            </w:r>
          </w:p>
        </w:tc>
        <w:tc>
          <w:tcPr>
            <w:tcW w:w="7460" w:type="dxa"/>
            <w:gridSpan w:val="7"/>
          </w:tcPr>
          <w:p w14:paraId="283CB459" w14:textId="02A352C5" w:rsidR="001A7C4A" w:rsidRPr="002959E9" w:rsidRDefault="00A65BEE" w:rsidP="002959E9">
            <w:pPr>
              <w:pStyle w:val="p1"/>
              <w:spacing w:line="360" w:lineRule="auto"/>
              <w:rPr>
                <w:rFonts w:asciiTheme="minorHAnsi" w:hAnsiTheme="minorHAnsi" w:cstheme="minorHAnsi"/>
                <w:sz w:val="20"/>
                <w:szCs w:val="20"/>
              </w:rPr>
            </w:pPr>
            <w:r w:rsidRPr="002959E9">
              <w:rPr>
                <w:rStyle w:val="s2"/>
                <w:rFonts w:asciiTheme="minorHAnsi" w:hAnsiTheme="minorHAnsi" w:cstheme="minorHAnsi"/>
                <w:sz w:val="20"/>
                <w:szCs w:val="20"/>
              </w:rPr>
              <w:t>Gather</w:t>
            </w:r>
            <w:r w:rsidR="002959E9">
              <w:rPr>
                <w:rStyle w:val="s2"/>
                <w:rFonts w:asciiTheme="minorHAnsi" w:hAnsiTheme="minorHAnsi" w:cstheme="minorHAnsi"/>
                <w:sz w:val="20"/>
                <w:szCs w:val="20"/>
              </w:rPr>
              <w:t>ing children</w:t>
            </w:r>
            <w:r w:rsidRPr="002959E9">
              <w:rPr>
                <w:rStyle w:val="s2"/>
                <w:rFonts w:asciiTheme="minorHAnsi" w:hAnsiTheme="minorHAnsi" w:cstheme="minorHAnsi"/>
                <w:sz w:val="20"/>
                <w:szCs w:val="20"/>
              </w:rPr>
              <w:t xml:space="preserve"> in a circle to reflect: “What was your favourite move?” “What action should we add next time?”</w:t>
            </w:r>
          </w:p>
        </w:tc>
      </w:tr>
      <w:tr w:rsidR="001A7C4A" w:rsidRPr="001A7C4A"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1A7C4A" w:rsidRDefault="001A7C4A" w:rsidP="008A1F2D">
            <w:pPr>
              <w:rPr>
                <w:rFonts w:ascii="Public Sans" w:hAnsi="Public Sans" w:cstheme="minorHAnsi"/>
                <w:b/>
                <w:bCs/>
                <w:szCs w:val="16"/>
              </w:rPr>
            </w:pPr>
          </w:p>
        </w:tc>
        <w:tc>
          <w:tcPr>
            <w:tcW w:w="1193" w:type="dxa"/>
          </w:tcPr>
          <w:p w14:paraId="51985F6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Engagement questions</w:t>
            </w:r>
          </w:p>
        </w:tc>
        <w:tc>
          <w:tcPr>
            <w:tcW w:w="7460" w:type="dxa"/>
            <w:gridSpan w:val="7"/>
          </w:tcPr>
          <w:p w14:paraId="641EA142" w14:textId="7C92471D" w:rsidR="00A65BEE" w:rsidRPr="0026089C" w:rsidRDefault="00A65BEE" w:rsidP="0026089C">
            <w:pPr>
              <w:pStyle w:val="p1"/>
              <w:numPr>
                <w:ilvl w:val="1"/>
                <w:numId w:val="17"/>
              </w:numPr>
              <w:spacing w:line="360" w:lineRule="auto"/>
              <w:rPr>
                <w:rFonts w:asciiTheme="minorHAnsi" w:hAnsiTheme="minorHAnsi" w:cstheme="minorHAnsi"/>
                <w:sz w:val="20"/>
                <w:szCs w:val="20"/>
              </w:rPr>
            </w:pPr>
            <w:r w:rsidRPr="0026089C">
              <w:rPr>
                <w:rStyle w:val="s1"/>
                <w:rFonts w:asciiTheme="minorHAnsi" w:hAnsiTheme="minorHAnsi" w:cstheme="minorHAnsi"/>
                <w:sz w:val="20"/>
                <w:szCs w:val="20"/>
              </w:rPr>
              <w:t>“Can you clap your hands fas</w:t>
            </w:r>
            <w:r w:rsidR="007114FA">
              <w:rPr>
                <w:rStyle w:val="s1"/>
                <w:rFonts w:asciiTheme="minorHAnsi" w:hAnsiTheme="minorHAnsi" w:cstheme="minorHAnsi"/>
                <w:sz w:val="20"/>
                <w:szCs w:val="20"/>
              </w:rPr>
              <w:t>ter</w:t>
            </w:r>
            <w:r w:rsidRPr="0026089C">
              <w:rPr>
                <w:rStyle w:val="s1"/>
                <w:rFonts w:asciiTheme="minorHAnsi" w:hAnsiTheme="minorHAnsi" w:cstheme="minorHAnsi"/>
                <w:sz w:val="20"/>
                <w:szCs w:val="20"/>
              </w:rPr>
              <w:t>?”</w:t>
            </w:r>
          </w:p>
          <w:p w14:paraId="061D4143" w14:textId="5A495F11" w:rsidR="00A65BEE" w:rsidRPr="0026089C" w:rsidRDefault="00A65BEE" w:rsidP="0026089C">
            <w:pPr>
              <w:pStyle w:val="p1"/>
              <w:numPr>
                <w:ilvl w:val="1"/>
                <w:numId w:val="17"/>
              </w:numPr>
              <w:spacing w:line="360" w:lineRule="auto"/>
              <w:rPr>
                <w:rFonts w:asciiTheme="minorHAnsi" w:hAnsiTheme="minorHAnsi" w:cstheme="minorHAnsi"/>
                <w:sz w:val="20"/>
                <w:szCs w:val="20"/>
              </w:rPr>
            </w:pPr>
            <w:r w:rsidRPr="0026089C">
              <w:rPr>
                <w:rStyle w:val="s1"/>
                <w:rFonts w:asciiTheme="minorHAnsi" w:hAnsiTheme="minorHAnsi" w:cstheme="minorHAnsi"/>
                <w:sz w:val="20"/>
                <w:szCs w:val="20"/>
              </w:rPr>
              <w:t xml:space="preserve">“Who wants to </w:t>
            </w:r>
            <w:r w:rsidR="00451B78">
              <w:rPr>
                <w:rStyle w:val="s1"/>
                <w:rFonts w:asciiTheme="minorHAnsi" w:hAnsiTheme="minorHAnsi" w:cstheme="minorHAnsi"/>
                <w:sz w:val="20"/>
                <w:szCs w:val="20"/>
              </w:rPr>
              <w:t>show</w:t>
            </w:r>
            <w:r w:rsidR="00D112CE">
              <w:rPr>
                <w:rStyle w:val="s1"/>
                <w:rFonts w:asciiTheme="minorHAnsi" w:hAnsiTheme="minorHAnsi" w:cstheme="minorHAnsi"/>
                <w:sz w:val="20"/>
                <w:szCs w:val="20"/>
              </w:rPr>
              <w:t xml:space="preserve"> the</w:t>
            </w:r>
            <w:r w:rsidRPr="0026089C">
              <w:rPr>
                <w:rStyle w:val="s1"/>
                <w:rFonts w:asciiTheme="minorHAnsi" w:hAnsiTheme="minorHAnsi" w:cstheme="minorHAnsi"/>
                <w:sz w:val="20"/>
                <w:szCs w:val="20"/>
              </w:rPr>
              <w:t xml:space="preserve"> next </w:t>
            </w:r>
            <w:r w:rsidR="00D112CE">
              <w:rPr>
                <w:rStyle w:val="s1"/>
                <w:rFonts w:asciiTheme="minorHAnsi" w:hAnsiTheme="minorHAnsi" w:cstheme="minorHAnsi"/>
                <w:sz w:val="20"/>
                <w:szCs w:val="20"/>
              </w:rPr>
              <w:t>movement</w:t>
            </w:r>
            <w:r w:rsidRPr="0026089C">
              <w:rPr>
                <w:rStyle w:val="s1"/>
                <w:rFonts w:asciiTheme="minorHAnsi" w:hAnsiTheme="minorHAnsi" w:cstheme="minorHAnsi"/>
                <w:sz w:val="20"/>
                <w:szCs w:val="20"/>
              </w:rPr>
              <w:t>?”</w:t>
            </w:r>
          </w:p>
          <w:p w14:paraId="5D918075" w14:textId="2C40045C" w:rsidR="001A7C4A" w:rsidRPr="0026089C" w:rsidRDefault="00A65BEE" w:rsidP="0026089C">
            <w:pPr>
              <w:pStyle w:val="p1"/>
              <w:numPr>
                <w:ilvl w:val="1"/>
                <w:numId w:val="17"/>
              </w:numPr>
              <w:spacing w:line="360" w:lineRule="auto"/>
              <w:rPr>
                <w:rFonts w:asciiTheme="minorHAnsi" w:hAnsiTheme="minorHAnsi" w:cstheme="minorHAnsi"/>
                <w:sz w:val="20"/>
                <w:szCs w:val="20"/>
              </w:rPr>
            </w:pPr>
            <w:r w:rsidRPr="0026089C">
              <w:rPr>
                <w:rStyle w:val="s1"/>
                <w:rFonts w:asciiTheme="minorHAnsi" w:hAnsiTheme="minorHAnsi" w:cstheme="minorHAnsi"/>
                <w:sz w:val="20"/>
                <w:szCs w:val="20"/>
              </w:rPr>
              <w:t>“How can we move like a butterfly?”</w:t>
            </w:r>
          </w:p>
        </w:tc>
      </w:tr>
      <w:tr w:rsidR="001A7C4A" w:rsidRPr="001A7C4A" w14:paraId="37E8408B" w14:textId="77777777" w:rsidTr="00135E01">
        <w:trPr>
          <w:trHeight w:val="118"/>
        </w:trPr>
        <w:tc>
          <w:tcPr>
            <w:tcW w:w="10774" w:type="dxa"/>
            <w:gridSpan w:val="9"/>
            <w:shd w:val="clear" w:color="auto" w:fill="44546A" w:themeFill="text2"/>
          </w:tcPr>
          <w:p w14:paraId="5E1071BD"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ACTING and DOING</w:t>
            </w:r>
          </w:p>
        </w:tc>
      </w:tr>
      <w:tr w:rsidR="001A7C4A" w:rsidRPr="001A7C4A" w14:paraId="7527CE28" w14:textId="77777777" w:rsidTr="00135E01">
        <w:trPr>
          <w:trHeight w:val="33"/>
        </w:trPr>
        <w:tc>
          <w:tcPr>
            <w:tcW w:w="3339" w:type="dxa"/>
            <w:gridSpan w:val="3"/>
            <w:shd w:val="clear" w:color="auto" w:fill="F2F2F2" w:themeFill="background1" w:themeFillShade="F2"/>
            <w:vAlign w:val="center"/>
          </w:tcPr>
          <w:p w14:paraId="6400E90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Play pedagogies</w:t>
            </w:r>
          </w:p>
        </w:tc>
        <w:tc>
          <w:tcPr>
            <w:tcW w:w="7435" w:type="dxa"/>
            <w:gridSpan w:val="6"/>
            <w:shd w:val="clear" w:color="auto" w:fill="auto"/>
          </w:tcPr>
          <w:p w14:paraId="11F81419" w14:textId="3EFA23DF" w:rsidR="001A7C4A" w:rsidRPr="00955748" w:rsidRDefault="008B15BC" w:rsidP="00A406E0">
            <w:pPr>
              <w:spacing w:beforeAutospacing="1" w:afterAutospacing="1" w:line="360" w:lineRule="auto"/>
              <w:divId w:val="1716470502"/>
              <w:rPr>
                <w:rFonts w:asciiTheme="minorHAnsi" w:eastAsia="Times New Roman" w:hAnsiTheme="minorHAnsi" w:cstheme="minorHAnsi"/>
                <w:sz w:val="20"/>
                <w:szCs w:val="20"/>
                <w:lang w:eastAsia="en-GB"/>
              </w:rPr>
            </w:pPr>
            <w:r w:rsidRPr="008B15BC">
              <w:rPr>
                <w:rFonts w:asciiTheme="minorHAnsi" w:eastAsiaTheme="minorEastAsia" w:hAnsiTheme="minorHAnsi" w:cstheme="minorHAnsi"/>
                <w:sz w:val="20"/>
                <w:szCs w:val="20"/>
                <w:lang w:eastAsia="en-GB"/>
              </w:rPr>
              <w:t>Movement-based learning through music, sound, and peer-led interaction.</w:t>
            </w:r>
          </w:p>
        </w:tc>
      </w:tr>
      <w:tr w:rsidR="001A7C4A" w:rsidRPr="001A7C4A" w14:paraId="615A1422" w14:textId="77777777" w:rsidTr="00135E01">
        <w:trPr>
          <w:trHeight w:val="32"/>
        </w:trPr>
        <w:tc>
          <w:tcPr>
            <w:tcW w:w="3339" w:type="dxa"/>
            <w:gridSpan w:val="3"/>
            <w:shd w:val="clear" w:color="auto" w:fill="F2F2F2" w:themeFill="background1" w:themeFillShade="F2"/>
            <w:vAlign w:val="center"/>
          </w:tcPr>
          <w:p w14:paraId="131CD4E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lastRenderedPageBreak/>
              <w:t>Teaching strategies</w:t>
            </w:r>
          </w:p>
        </w:tc>
        <w:tc>
          <w:tcPr>
            <w:tcW w:w="7435" w:type="dxa"/>
            <w:gridSpan w:val="6"/>
            <w:shd w:val="clear" w:color="auto" w:fill="auto"/>
          </w:tcPr>
          <w:p w14:paraId="44BD643A" w14:textId="2DC75488" w:rsidR="008263E9" w:rsidRPr="008B15BC" w:rsidRDefault="00C3496C" w:rsidP="00A406E0">
            <w:pPr>
              <w:numPr>
                <w:ilvl w:val="1"/>
                <w:numId w:val="19"/>
              </w:numPr>
              <w:spacing w:before="100" w:beforeAutospacing="1" w:after="100" w:afterAutospacing="1" w:line="360" w:lineRule="auto"/>
              <w:rPr>
                <w:rFonts w:asciiTheme="minorHAnsi" w:eastAsiaTheme="minorEastAsia" w:hAnsiTheme="minorHAnsi" w:cstheme="minorHAnsi"/>
                <w:sz w:val="20"/>
                <w:szCs w:val="20"/>
                <w:lang w:eastAsia="en-GB"/>
              </w:rPr>
            </w:pPr>
            <w:r>
              <w:rPr>
                <w:rFonts w:asciiTheme="minorHAnsi" w:eastAsiaTheme="minorEastAsia" w:hAnsiTheme="minorHAnsi" w:cstheme="minorHAnsi"/>
                <w:sz w:val="20"/>
                <w:szCs w:val="20"/>
                <w:lang w:eastAsia="en-GB"/>
              </w:rPr>
              <w:t xml:space="preserve">Using </w:t>
            </w:r>
            <w:r w:rsidR="008263E9" w:rsidRPr="008B15BC">
              <w:rPr>
                <w:rFonts w:asciiTheme="minorHAnsi" w:eastAsiaTheme="minorEastAsia" w:hAnsiTheme="minorHAnsi" w:cstheme="minorHAnsi"/>
                <w:sz w:val="20"/>
                <w:szCs w:val="20"/>
                <w:lang w:eastAsia="en-GB"/>
              </w:rPr>
              <w:t>Visual demonstration</w:t>
            </w:r>
          </w:p>
          <w:p w14:paraId="30BADB2A" w14:textId="77777777" w:rsidR="008263E9" w:rsidRPr="008B15BC" w:rsidRDefault="008263E9" w:rsidP="00A406E0">
            <w:pPr>
              <w:numPr>
                <w:ilvl w:val="1"/>
                <w:numId w:val="19"/>
              </w:numPr>
              <w:spacing w:before="100" w:beforeAutospacing="1" w:after="100" w:afterAutospacing="1" w:line="360" w:lineRule="auto"/>
              <w:rPr>
                <w:rFonts w:asciiTheme="minorHAnsi" w:eastAsiaTheme="minorEastAsia" w:hAnsiTheme="minorHAnsi" w:cstheme="minorHAnsi"/>
                <w:sz w:val="20"/>
                <w:szCs w:val="20"/>
                <w:lang w:eastAsia="en-GB"/>
              </w:rPr>
            </w:pPr>
            <w:r w:rsidRPr="008B15BC">
              <w:rPr>
                <w:rFonts w:asciiTheme="minorHAnsi" w:eastAsiaTheme="minorEastAsia" w:hAnsiTheme="minorHAnsi" w:cstheme="minorHAnsi"/>
                <w:sz w:val="20"/>
                <w:szCs w:val="20"/>
                <w:lang w:eastAsia="en-GB"/>
              </w:rPr>
              <w:t>Guided repetition</w:t>
            </w:r>
          </w:p>
          <w:p w14:paraId="541FC1C9" w14:textId="6AE29073" w:rsidR="001A7C4A" w:rsidRPr="00955748" w:rsidRDefault="008263E9" w:rsidP="00A406E0">
            <w:pPr>
              <w:numPr>
                <w:ilvl w:val="1"/>
                <w:numId w:val="19"/>
              </w:numPr>
              <w:spacing w:before="100" w:beforeAutospacing="1" w:after="100" w:afterAutospacing="1" w:line="360" w:lineRule="auto"/>
              <w:rPr>
                <w:rFonts w:asciiTheme="minorHAnsi" w:eastAsiaTheme="minorEastAsia" w:hAnsiTheme="minorHAnsi" w:cstheme="minorHAnsi"/>
                <w:sz w:val="20"/>
                <w:szCs w:val="20"/>
                <w:lang w:eastAsia="en-GB"/>
              </w:rPr>
            </w:pPr>
            <w:r w:rsidRPr="008B15BC">
              <w:rPr>
                <w:rFonts w:asciiTheme="minorHAnsi" w:eastAsiaTheme="minorEastAsia" w:hAnsiTheme="minorHAnsi" w:cstheme="minorHAnsi"/>
                <w:sz w:val="20"/>
                <w:szCs w:val="20"/>
                <w:lang w:eastAsia="en-GB"/>
              </w:rPr>
              <w:t>Verbal prompts</w:t>
            </w:r>
          </w:p>
        </w:tc>
      </w:tr>
      <w:tr w:rsidR="001A7C4A" w:rsidRPr="001A7C4A" w14:paraId="267C543C" w14:textId="77777777" w:rsidTr="00135E01">
        <w:trPr>
          <w:trHeight w:val="32"/>
        </w:trPr>
        <w:tc>
          <w:tcPr>
            <w:tcW w:w="3339" w:type="dxa"/>
            <w:gridSpan w:val="3"/>
            <w:shd w:val="clear" w:color="auto" w:fill="F2F2F2" w:themeFill="background1" w:themeFillShade="F2"/>
            <w:vAlign w:val="center"/>
          </w:tcPr>
          <w:p w14:paraId="57C34D91"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EYLF links</w:t>
            </w:r>
          </w:p>
        </w:tc>
        <w:tc>
          <w:tcPr>
            <w:tcW w:w="7435" w:type="dxa"/>
            <w:gridSpan w:val="6"/>
            <w:shd w:val="clear" w:color="auto" w:fill="auto"/>
          </w:tcPr>
          <w:p w14:paraId="5D7AA527" w14:textId="61292AF7" w:rsidR="008263E9" w:rsidRPr="008B15BC" w:rsidRDefault="008263E9" w:rsidP="00CC16D3">
            <w:pPr>
              <w:numPr>
                <w:ilvl w:val="1"/>
                <w:numId w:val="19"/>
              </w:numPr>
              <w:spacing w:before="100" w:beforeAutospacing="1" w:after="100" w:afterAutospacing="1" w:line="360" w:lineRule="auto"/>
              <w:rPr>
                <w:rFonts w:asciiTheme="minorHAnsi" w:eastAsiaTheme="minorEastAsia" w:hAnsiTheme="minorHAnsi" w:cstheme="minorHAnsi"/>
                <w:sz w:val="20"/>
                <w:szCs w:val="20"/>
                <w:lang w:eastAsia="en-GB"/>
              </w:rPr>
            </w:pPr>
            <w:r w:rsidRPr="008B15BC">
              <w:rPr>
                <w:rFonts w:asciiTheme="minorHAnsi" w:eastAsiaTheme="minorEastAsia" w:hAnsiTheme="minorHAnsi" w:cstheme="minorHAnsi"/>
                <w:sz w:val="20"/>
                <w:szCs w:val="20"/>
                <w:lang w:eastAsia="en-GB"/>
              </w:rPr>
              <w:t xml:space="preserve">Outcome 3: </w:t>
            </w:r>
            <w:r w:rsidR="00A6656A" w:rsidRPr="00CC16D3">
              <w:rPr>
                <w:rFonts w:asciiTheme="minorHAnsi" w:eastAsiaTheme="minorEastAsia" w:hAnsiTheme="minorHAnsi" w:cstheme="minorHAnsi"/>
                <w:sz w:val="20"/>
                <w:szCs w:val="20"/>
                <w:lang w:eastAsia="en-GB"/>
              </w:rPr>
              <w:t xml:space="preserve">Children have strong sense of </w:t>
            </w:r>
            <w:r w:rsidR="00CC16D3" w:rsidRPr="00CC16D3">
              <w:rPr>
                <w:rFonts w:asciiTheme="minorHAnsi" w:eastAsiaTheme="minorEastAsia" w:hAnsiTheme="minorHAnsi" w:cstheme="minorHAnsi"/>
                <w:sz w:val="20"/>
                <w:szCs w:val="20"/>
                <w:lang w:eastAsia="en-GB"/>
              </w:rPr>
              <w:t>wellbeing</w:t>
            </w:r>
            <w:r w:rsidR="00CC16D3" w:rsidRPr="00CC16D3">
              <w:rPr>
                <w:rFonts w:asciiTheme="minorHAnsi" w:eastAsia="Times New Roman" w:hAnsiTheme="minorHAnsi" w:cstheme="minorHAnsi"/>
                <w:color w:val="000000"/>
                <w:sz w:val="20"/>
                <w:szCs w:val="20"/>
              </w:rPr>
              <w:t xml:space="preserve"> (</w:t>
            </w:r>
            <w:r w:rsidR="00CC16D3" w:rsidRPr="00CC16D3">
              <w:rPr>
                <w:rFonts w:asciiTheme="minorHAnsi" w:eastAsia="Times New Roman" w:hAnsiTheme="minorHAnsi" w:cstheme="minorHAnsi"/>
                <w:color w:val="000000"/>
                <w:sz w:val="20"/>
                <w:szCs w:val="20"/>
              </w:rPr>
              <w:t>AGDE, 2022)</w:t>
            </w:r>
            <w:r w:rsidR="00A6656A" w:rsidRPr="00CC16D3">
              <w:rPr>
                <w:rFonts w:asciiTheme="minorHAnsi" w:eastAsiaTheme="minorEastAsia" w:hAnsiTheme="minorHAnsi" w:cstheme="minorHAnsi"/>
                <w:sz w:val="20"/>
                <w:szCs w:val="20"/>
                <w:lang w:eastAsia="en-GB"/>
              </w:rPr>
              <w:t>.</w:t>
            </w:r>
          </w:p>
          <w:p w14:paraId="7A839F1F" w14:textId="03AA5E9D" w:rsidR="001A7C4A" w:rsidRPr="00CC16D3" w:rsidRDefault="008263E9" w:rsidP="00CC16D3">
            <w:pPr>
              <w:numPr>
                <w:ilvl w:val="1"/>
                <w:numId w:val="19"/>
              </w:numPr>
              <w:spacing w:before="100" w:beforeAutospacing="1" w:after="100" w:afterAutospacing="1" w:line="360" w:lineRule="auto"/>
              <w:rPr>
                <w:rFonts w:asciiTheme="minorHAnsi" w:eastAsiaTheme="minorEastAsia" w:hAnsiTheme="minorHAnsi" w:cstheme="minorHAnsi"/>
                <w:sz w:val="20"/>
                <w:szCs w:val="20"/>
                <w:lang w:eastAsia="en-GB"/>
              </w:rPr>
            </w:pPr>
            <w:r w:rsidRPr="008B15BC">
              <w:rPr>
                <w:rFonts w:asciiTheme="minorHAnsi" w:eastAsiaTheme="minorEastAsia" w:hAnsiTheme="minorHAnsi" w:cstheme="minorHAnsi"/>
                <w:sz w:val="20"/>
                <w:szCs w:val="20"/>
                <w:lang w:eastAsia="en-GB"/>
              </w:rPr>
              <w:t xml:space="preserve">Outcome 5: </w:t>
            </w:r>
            <w:r w:rsidR="00705E5F" w:rsidRPr="00CC16D3">
              <w:rPr>
                <w:rFonts w:asciiTheme="minorHAnsi" w:eastAsiaTheme="minorEastAsia" w:hAnsiTheme="minorHAnsi" w:cstheme="minorHAnsi"/>
                <w:sz w:val="20"/>
                <w:szCs w:val="20"/>
                <w:lang w:eastAsia="en-GB"/>
              </w:rPr>
              <w:t xml:space="preserve">Children are effective </w:t>
            </w:r>
            <w:r w:rsidR="00CC16D3" w:rsidRPr="00CC16D3">
              <w:rPr>
                <w:rFonts w:asciiTheme="minorHAnsi" w:eastAsiaTheme="minorEastAsia" w:hAnsiTheme="minorHAnsi" w:cstheme="minorHAnsi"/>
                <w:sz w:val="20"/>
                <w:szCs w:val="20"/>
                <w:lang w:eastAsia="en-GB"/>
              </w:rPr>
              <w:t>communicators</w:t>
            </w:r>
            <w:r w:rsidR="00CC16D3" w:rsidRPr="00CC16D3">
              <w:rPr>
                <w:rFonts w:asciiTheme="minorHAnsi" w:eastAsia="Times New Roman" w:hAnsiTheme="minorHAnsi" w:cstheme="minorHAnsi"/>
                <w:color w:val="000000"/>
                <w:sz w:val="20"/>
                <w:szCs w:val="20"/>
              </w:rPr>
              <w:t xml:space="preserve"> (</w:t>
            </w:r>
            <w:r w:rsidR="00CC16D3" w:rsidRPr="00CC16D3">
              <w:rPr>
                <w:rFonts w:asciiTheme="minorHAnsi" w:eastAsia="Times New Roman" w:hAnsiTheme="minorHAnsi" w:cstheme="minorHAnsi"/>
                <w:color w:val="000000"/>
                <w:sz w:val="20"/>
                <w:szCs w:val="20"/>
              </w:rPr>
              <w:t>AGDE, 2022)</w:t>
            </w:r>
            <w:r w:rsidR="00DA662A" w:rsidRPr="00CC16D3">
              <w:rPr>
                <w:rFonts w:asciiTheme="minorHAnsi" w:eastAsiaTheme="minorEastAsia" w:hAnsiTheme="minorHAnsi" w:cstheme="minorHAnsi"/>
                <w:sz w:val="20"/>
                <w:szCs w:val="20"/>
                <w:lang w:eastAsia="en-GB"/>
              </w:rPr>
              <w:t>.</w:t>
            </w:r>
          </w:p>
        </w:tc>
      </w:tr>
      <w:tr w:rsidR="001A7C4A" w:rsidRPr="001A7C4A" w14:paraId="6A171111" w14:textId="77777777" w:rsidTr="00135E01">
        <w:trPr>
          <w:trHeight w:val="32"/>
        </w:trPr>
        <w:tc>
          <w:tcPr>
            <w:tcW w:w="3339" w:type="dxa"/>
            <w:gridSpan w:val="3"/>
            <w:shd w:val="clear" w:color="auto" w:fill="F2F2F2" w:themeFill="background1" w:themeFillShade="F2"/>
            <w:vAlign w:val="center"/>
          </w:tcPr>
          <w:p w14:paraId="0AB851E6"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Child development</w:t>
            </w:r>
          </w:p>
        </w:tc>
        <w:tc>
          <w:tcPr>
            <w:tcW w:w="7435" w:type="dxa"/>
            <w:gridSpan w:val="6"/>
            <w:shd w:val="clear" w:color="auto" w:fill="auto"/>
          </w:tcPr>
          <w:p w14:paraId="7F54B785" w14:textId="3CE9028C" w:rsidR="00E04AFF" w:rsidRPr="008B15BC" w:rsidRDefault="00DA0E97" w:rsidP="0024138A">
            <w:pPr>
              <w:numPr>
                <w:ilvl w:val="1"/>
                <w:numId w:val="19"/>
              </w:numPr>
              <w:spacing w:before="100" w:beforeAutospacing="1" w:after="100" w:afterAutospacing="1" w:line="360" w:lineRule="auto"/>
              <w:rPr>
                <w:rFonts w:asciiTheme="minorHAnsi" w:eastAsiaTheme="minorEastAsia" w:hAnsiTheme="minorHAnsi" w:cstheme="minorHAnsi"/>
                <w:sz w:val="20"/>
                <w:szCs w:val="20"/>
                <w:lang w:eastAsia="en-GB"/>
              </w:rPr>
            </w:pPr>
            <w:r w:rsidRPr="0024138A">
              <w:rPr>
                <w:rFonts w:asciiTheme="minorHAnsi" w:eastAsiaTheme="minorEastAsia" w:hAnsiTheme="minorHAnsi" w:cstheme="minorHAnsi"/>
                <w:sz w:val="20"/>
                <w:szCs w:val="20"/>
                <w:lang w:eastAsia="en-GB"/>
              </w:rPr>
              <w:t xml:space="preserve">Children build </w:t>
            </w:r>
            <w:r w:rsidR="00E04AFF" w:rsidRPr="008B15BC">
              <w:rPr>
                <w:rFonts w:asciiTheme="minorHAnsi" w:eastAsiaTheme="minorEastAsia" w:hAnsiTheme="minorHAnsi" w:cstheme="minorHAnsi"/>
                <w:sz w:val="20"/>
                <w:szCs w:val="20"/>
                <w:lang w:eastAsia="en-GB"/>
              </w:rPr>
              <w:t>foundational musicality and timing.</w:t>
            </w:r>
          </w:p>
          <w:p w14:paraId="5C2A9EB3" w14:textId="6755E996" w:rsidR="001A7C4A" w:rsidRPr="0024138A" w:rsidRDefault="0024138A" w:rsidP="0024138A">
            <w:pPr>
              <w:numPr>
                <w:ilvl w:val="1"/>
                <w:numId w:val="19"/>
              </w:numPr>
              <w:spacing w:before="100" w:beforeAutospacing="1" w:after="100" w:afterAutospacing="1" w:line="360" w:lineRule="auto"/>
              <w:rPr>
                <w:rFonts w:asciiTheme="minorHAnsi" w:eastAsiaTheme="minorEastAsia" w:hAnsiTheme="minorHAnsi" w:cstheme="minorHAnsi"/>
                <w:sz w:val="20"/>
                <w:szCs w:val="20"/>
                <w:lang w:eastAsia="en-GB"/>
              </w:rPr>
            </w:pPr>
            <w:r w:rsidRPr="0024138A">
              <w:rPr>
                <w:rFonts w:asciiTheme="minorHAnsi" w:eastAsiaTheme="minorEastAsia" w:hAnsiTheme="minorHAnsi" w:cstheme="minorHAnsi"/>
                <w:sz w:val="20"/>
                <w:szCs w:val="20"/>
                <w:lang w:eastAsia="en-GB"/>
              </w:rPr>
              <w:t>Children develop</w:t>
            </w:r>
            <w:r w:rsidR="00E04AFF" w:rsidRPr="008B15BC">
              <w:rPr>
                <w:rFonts w:asciiTheme="minorHAnsi" w:eastAsiaTheme="minorEastAsia" w:hAnsiTheme="minorHAnsi" w:cstheme="minorHAnsi"/>
                <w:sz w:val="20"/>
                <w:szCs w:val="20"/>
                <w:lang w:eastAsia="en-GB"/>
              </w:rPr>
              <w:t xml:space="preserve"> strength, coordination, and memory recall.</w:t>
            </w:r>
          </w:p>
        </w:tc>
      </w:tr>
      <w:tr w:rsidR="001A7C4A" w:rsidRPr="001A7C4A" w14:paraId="15308513" w14:textId="77777777" w:rsidTr="00135E01">
        <w:trPr>
          <w:trHeight w:val="32"/>
        </w:trPr>
        <w:tc>
          <w:tcPr>
            <w:tcW w:w="3339" w:type="dxa"/>
            <w:gridSpan w:val="3"/>
            <w:shd w:val="clear" w:color="auto" w:fill="F2F2F2" w:themeFill="background1" w:themeFillShade="F2"/>
            <w:vAlign w:val="center"/>
          </w:tcPr>
          <w:p w14:paraId="11F6A36D"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Documentation and/or digital evidence of implementation, acting and doing</w:t>
            </w:r>
          </w:p>
        </w:tc>
        <w:tc>
          <w:tcPr>
            <w:tcW w:w="7435" w:type="dxa"/>
            <w:gridSpan w:val="6"/>
            <w:shd w:val="clear" w:color="auto" w:fill="auto"/>
          </w:tcPr>
          <w:p w14:paraId="3DE855CE" w14:textId="77777777" w:rsidR="001A7C4A" w:rsidRPr="001A7C4A" w:rsidRDefault="001A7C4A" w:rsidP="008A1F2D">
            <w:pPr>
              <w:jc w:val="center"/>
              <w:rPr>
                <w:rFonts w:ascii="Public Sans" w:hAnsi="Public Sans" w:cstheme="minorHAnsi"/>
                <w:b/>
                <w:bCs/>
                <w:sz w:val="18"/>
                <w:szCs w:val="18"/>
              </w:rPr>
            </w:pPr>
          </w:p>
        </w:tc>
      </w:tr>
      <w:tr w:rsidR="001A7C4A" w:rsidRPr="001A7C4A" w14:paraId="6DE12EC5" w14:textId="77777777" w:rsidTr="004D6978">
        <w:trPr>
          <w:trHeight w:val="118"/>
        </w:trPr>
        <w:tc>
          <w:tcPr>
            <w:tcW w:w="10774" w:type="dxa"/>
            <w:gridSpan w:val="9"/>
            <w:shd w:val="clear" w:color="auto" w:fill="222937" w:themeFill="accent2" w:themeFillShade="BF"/>
          </w:tcPr>
          <w:p w14:paraId="016DD717"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REFLECTING and REVIEWING</w:t>
            </w:r>
          </w:p>
        </w:tc>
      </w:tr>
      <w:tr w:rsidR="001A7C4A" w:rsidRPr="001A7C4A" w14:paraId="202F1114" w14:textId="77777777" w:rsidTr="004D6978">
        <w:trPr>
          <w:trHeight w:val="183"/>
        </w:trPr>
        <w:tc>
          <w:tcPr>
            <w:tcW w:w="10774" w:type="dxa"/>
            <w:gridSpan w:val="9"/>
            <w:shd w:val="clear" w:color="auto" w:fill="E7E6E6" w:themeFill="background2"/>
          </w:tcPr>
          <w:p w14:paraId="72CC3C37" w14:textId="77777777" w:rsidR="001A7C4A" w:rsidRPr="001A7C4A" w:rsidRDefault="001A7C4A" w:rsidP="008A1F2D">
            <w:pPr>
              <w:rPr>
                <w:rFonts w:ascii="Public Sans" w:hAnsi="Public Sans" w:cstheme="minorHAnsi"/>
                <w:b/>
                <w:bCs/>
                <w:sz w:val="20"/>
                <w:szCs w:val="20"/>
              </w:rPr>
            </w:pPr>
            <w:r w:rsidRPr="001A7C4A">
              <w:rPr>
                <w:rFonts w:ascii="Public Sans" w:hAnsi="Public Sans" w:cstheme="minorHAnsi"/>
                <w:b/>
                <w:bCs/>
                <w:sz w:val="18"/>
                <w:szCs w:val="18"/>
              </w:rPr>
              <w:t>How did the children respond? Did they achieve the learning objective? Were there any unexpected outcomes? What was your role? How did you support and teach the children? Would you do anything differently? Where to next?</w:t>
            </w:r>
          </w:p>
        </w:tc>
      </w:tr>
      <w:tr w:rsidR="001A7C4A" w:rsidRPr="0084637A" w14:paraId="7AAA2C96" w14:textId="77777777" w:rsidTr="004D6978">
        <w:trPr>
          <w:trHeight w:val="1965"/>
        </w:trPr>
        <w:tc>
          <w:tcPr>
            <w:tcW w:w="10774" w:type="dxa"/>
            <w:gridSpan w:val="9"/>
          </w:tcPr>
          <w:p w14:paraId="4DEC6120" w14:textId="77777777" w:rsidR="000436BB" w:rsidRPr="0084637A" w:rsidRDefault="000436BB" w:rsidP="00601225">
            <w:pPr>
              <w:pStyle w:val="p1"/>
              <w:numPr>
                <w:ilvl w:val="0"/>
                <w:numId w:val="18"/>
              </w:numPr>
              <w:spacing w:line="360" w:lineRule="auto"/>
              <w:divId w:val="1237547771"/>
              <w:rPr>
                <w:rFonts w:asciiTheme="minorHAnsi" w:hAnsiTheme="minorHAnsi" w:cstheme="minorHAnsi"/>
                <w:sz w:val="20"/>
                <w:szCs w:val="20"/>
              </w:rPr>
            </w:pPr>
            <w:r w:rsidRPr="0084637A">
              <w:rPr>
                <w:rStyle w:val="s1"/>
                <w:rFonts w:asciiTheme="minorHAnsi" w:hAnsiTheme="minorHAnsi" w:cstheme="minorHAnsi"/>
                <w:sz w:val="20"/>
                <w:szCs w:val="20"/>
              </w:rPr>
              <w:t>How did the children respond?</w:t>
            </w:r>
          </w:p>
          <w:p w14:paraId="0056F6EC" w14:textId="0F6A9191" w:rsidR="000436BB" w:rsidRPr="0084637A" w:rsidRDefault="000436BB" w:rsidP="00601225">
            <w:pPr>
              <w:pStyle w:val="p1"/>
              <w:spacing w:line="360" w:lineRule="auto"/>
              <w:ind w:left="720"/>
              <w:divId w:val="1237547771"/>
              <w:rPr>
                <w:rFonts w:asciiTheme="minorHAnsi" w:hAnsiTheme="minorHAnsi" w:cstheme="minorHAnsi"/>
                <w:sz w:val="20"/>
                <w:szCs w:val="20"/>
              </w:rPr>
            </w:pPr>
            <w:r w:rsidRPr="0084637A">
              <w:rPr>
                <w:rStyle w:val="s2"/>
                <w:rFonts w:asciiTheme="minorHAnsi" w:hAnsiTheme="minorHAnsi" w:cstheme="minorHAnsi"/>
                <w:sz w:val="20"/>
                <w:szCs w:val="20"/>
              </w:rPr>
              <w:t xml:space="preserve">Children were engaged and </w:t>
            </w:r>
            <w:r w:rsidR="001161FB" w:rsidRPr="0084637A">
              <w:rPr>
                <w:rStyle w:val="s2"/>
                <w:rFonts w:asciiTheme="minorHAnsi" w:hAnsiTheme="minorHAnsi" w:cstheme="minorHAnsi"/>
                <w:sz w:val="20"/>
                <w:szCs w:val="20"/>
              </w:rPr>
              <w:t xml:space="preserve">very </w:t>
            </w:r>
            <w:r w:rsidRPr="0084637A">
              <w:rPr>
                <w:rStyle w:val="s2"/>
                <w:rFonts w:asciiTheme="minorHAnsi" w:hAnsiTheme="minorHAnsi" w:cstheme="minorHAnsi"/>
                <w:sz w:val="20"/>
                <w:szCs w:val="20"/>
              </w:rPr>
              <w:t>responsive. Most</w:t>
            </w:r>
            <w:r w:rsidR="001161FB" w:rsidRPr="0084637A">
              <w:rPr>
                <w:rStyle w:val="s2"/>
                <w:rFonts w:asciiTheme="minorHAnsi" w:hAnsiTheme="minorHAnsi" w:cstheme="minorHAnsi"/>
                <w:sz w:val="20"/>
                <w:szCs w:val="20"/>
              </w:rPr>
              <w:t xml:space="preserve"> of the children</w:t>
            </w:r>
            <w:r w:rsidRPr="0084637A">
              <w:rPr>
                <w:rStyle w:val="s2"/>
                <w:rFonts w:asciiTheme="minorHAnsi" w:hAnsiTheme="minorHAnsi" w:cstheme="minorHAnsi"/>
                <w:sz w:val="20"/>
                <w:szCs w:val="20"/>
              </w:rPr>
              <w:t xml:space="preserve"> </w:t>
            </w:r>
            <w:r w:rsidR="002969A6" w:rsidRPr="0084637A">
              <w:rPr>
                <w:rStyle w:val="s2"/>
                <w:rFonts w:asciiTheme="minorHAnsi" w:hAnsiTheme="minorHAnsi" w:cstheme="minorHAnsi"/>
                <w:sz w:val="20"/>
                <w:szCs w:val="20"/>
              </w:rPr>
              <w:t>took part</w:t>
            </w:r>
            <w:r w:rsidRPr="0084637A">
              <w:rPr>
                <w:rStyle w:val="s2"/>
                <w:rFonts w:asciiTheme="minorHAnsi" w:hAnsiTheme="minorHAnsi" w:cstheme="minorHAnsi"/>
                <w:sz w:val="20"/>
                <w:szCs w:val="20"/>
              </w:rPr>
              <w:t xml:space="preserve"> with enthusiasm and contributed movement ideas.</w:t>
            </w:r>
          </w:p>
          <w:p w14:paraId="234B7D99" w14:textId="77777777" w:rsidR="000436BB" w:rsidRPr="0084637A" w:rsidRDefault="000436BB" w:rsidP="00601225">
            <w:pPr>
              <w:pStyle w:val="p1"/>
              <w:numPr>
                <w:ilvl w:val="0"/>
                <w:numId w:val="18"/>
              </w:numPr>
              <w:spacing w:line="360" w:lineRule="auto"/>
              <w:divId w:val="1237547771"/>
              <w:rPr>
                <w:rFonts w:asciiTheme="minorHAnsi" w:hAnsiTheme="minorHAnsi" w:cstheme="minorHAnsi"/>
                <w:sz w:val="20"/>
                <w:szCs w:val="20"/>
              </w:rPr>
            </w:pPr>
            <w:r w:rsidRPr="0084637A">
              <w:rPr>
                <w:rStyle w:val="s1"/>
                <w:rFonts w:asciiTheme="minorHAnsi" w:hAnsiTheme="minorHAnsi" w:cstheme="minorHAnsi"/>
                <w:sz w:val="20"/>
                <w:szCs w:val="20"/>
              </w:rPr>
              <w:t>Did they achieve the learning objective?</w:t>
            </w:r>
          </w:p>
          <w:p w14:paraId="221E2376" w14:textId="1BE9171D" w:rsidR="000436BB" w:rsidRPr="0084637A" w:rsidRDefault="00EF579B" w:rsidP="00601225">
            <w:pPr>
              <w:pStyle w:val="p1"/>
              <w:spacing w:line="360" w:lineRule="auto"/>
              <w:ind w:left="720"/>
              <w:divId w:val="1237547771"/>
              <w:rPr>
                <w:rFonts w:asciiTheme="minorHAnsi" w:hAnsiTheme="minorHAnsi" w:cstheme="minorHAnsi"/>
                <w:sz w:val="20"/>
                <w:szCs w:val="20"/>
              </w:rPr>
            </w:pPr>
            <w:r w:rsidRPr="0084637A">
              <w:rPr>
                <w:rStyle w:val="s2"/>
                <w:rFonts w:asciiTheme="minorHAnsi" w:hAnsiTheme="minorHAnsi" w:cstheme="minorHAnsi"/>
                <w:sz w:val="20"/>
                <w:szCs w:val="20"/>
              </w:rPr>
              <w:t>Yes, children</w:t>
            </w:r>
            <w:r w:rsidR="000436BB" w:rsidRPr="0084637A">
              <w:rPr>
                <w:rStyle w:val="s2"/>
                <w:rFonts w:asciiTheme="minorHAnsi" w:hAnsiTheme="minorHAnsi" w:cstheme="minorHAnsi"/>
                <w:sz w:val="20"/>
                <w:szCs w:val="20"/>
              </w:rPr>
              <w:t xml:space="preserve"> </w:t>
            </w:r>
            <w:r w:rsidRPr="0084637A">
              <w:rPr>
                <w:rStyle w:val="s2"/>
                <w:rFonts w:asciiTheme="minorHAnsi" w:hAnsiTheme="minorHAnsi" w:cstheme="minorHAnsi"/>
                <w:sz w:val="20"/>
                <w:szCs w:val="20"/>
              </w:rPr>
              <w:t>showed</w:t>
            </w:r>
            <w:r w:rsidR="000436BB" w:rsidRPr="0084637A">
              <w:rPr>
                <w:rStyle w:val="s2"/>
                <w:rFonts w:asciiTheme="minorHAnsi" w:hAnsiTheme="minorHAnsi" w:cstheme="minorHAnsi"/>
                <w:sz w:val="20"/>
                <w:szCs w:val="20"/>
              </w:rPr>
              <w:t xml:space="preserve"> awareness of rhythm and repeated lyrics and actions with confidence.</w:t>
            </w:r>
          </w:p>
          <w:p w14:paraId="794335AA" w14:textId="77777777" w:rsidR="000436BB" w:rsidRPr="0084637A" w:rsidRDefault="000436BB" w:rsidP="00601225">
            <w:pPr>
              <w:pStyle w:val="p1"/>
              <w:numPr>
                <w:ilvl w:val="0"/>
                <w:numId w:val="18"/>
              </w:numPr>
              <w:spacing w:line="360" w:lineRule="auto"/>
              <w:divId w:val="1237547771"/>
              <w:rPr>
                <w:rFonts w:asciiTheme="minorHAnsi" w:hAnsiTheme="minorHAnsi" w:cstheme="minorHAnsi"/>
                <w:sz w:val="20"/>
                <w:szCs w:val="20"/>
              </w:rPr>
            </w:pPr>
            <w:r w:rsidRPr="0084637A">
              <w:rPr>
                <w:rStyle w:val="s1"/>
                <w:rFonts w:asciiTheme="minorHAnsi" w:hAnsiTheme="minorHAnsi" w:cstheme="minorHAnsi"/>
                <w:sz w:val="20"/>
                <w:szCs w:val="20"/>
              </w:rPr>
              <w:t>Were there any unexpected outcomes?</w:t>
            </w:r>
          </w:p>
          <w:p w14:paraId="226EA5C2" w14:textId="717D2DE1" w:rsidR="000436BB" w:rsidRPr="0084637A" w:rsidRDefault="000436BB" w:rsidP="00601225">
            <w:pPr>
              <w:pStyle w:val="p1"/>
              <w:spacing w:line="360" w:lineRule="auto"/>
              <w:ind w:left="720"/>
              <w:divId w:val="1237547771"/>
              <w:rPr>
                <w:rFonts w:asciiTheme="minorHAnsi" w:hAnsiTheme="minorHAnsi" w:cstheme="minorHAnsi"/>
                <w:sz w:val="20"/>
                <w:szCs w:val="20"/>
              </w:rPr>
            </w:pPr>
            <w:r w:rsidRPr="0084637A">
              <w:rPr>
                <w:rStyle w:val="s2"/>
                <w:rFonts w:asciiTheme="minorHAnsi" w:hAnsiTheme="minorHAnsi" w:cstheme="minorHAnsi"/>
                <w:sz w:val="20"/>
                <w:szCs w:val="20"/>
              </w:rPr>
              <w:t xml:space="preserve">One </w:t>
            </w:r>
            <w:r w:rsidR="002969A6" w:rsidRPr="0084637A">
              <w:rPr>
                <w:rStyle w:val="s2"/>
                <w:rFonts w:asciiTheme="minorHAnsi" w:hAnsiTheme="minorHAnsi" w:cstheme="minorHAnsi"/>
                <w:sz w:val="20"/>
                <w:szCs w:val="20"/>
              </w:rPr>
              <w:t>of the children</w:t>
            </w:r>
            <w:r w:rsidRPr="0084637A">
              <w:rPr>
                <w:rStyle w:val="s2"/>
                <w:rFonts w:asciiTheme="minorHAnsi" w:hAnsiTheme="minorHAnsi" w:cstheme="minorHAnsi"/>
                <w:sz w:val="20"/>
                <w:szCs w:val="20"/>
              </w:rPr>
              <w:t xml:space="preserve"> who usually </w:t>
            </w:r>
            <w:r w:rsidR="00B333F7" w:rsidRPr="0084637A">
              <w:rPr>
                <w:rStyle w:val="s2"/>
                <w:rFonts w:asciiTheme="minorHAnsi" w:hAnsiTheme="minorHAnsi" w:cstheme="minorHAnsi"/>
                <w:sz w:val="20"/>
                <w:szCs w:val="20"/>
              </w:rPr>
              <w:t>likes</w:t>
            </w:r>
            <w:r w:rsidRPr="0084637A">
              <w:rPr>
                <w:rStyle w:val="s2"/>
                <w:rFonts w:asciiTheme="minorHAnsi" w:hAnsiTheme="minorHAnsi" w:cstheme="minorHAnsi"/>
                <w:sz w:val="20"/>
                <w:szCs w:val="20"/>
              </w:rPr>
              <w:t xml:space="preserve"> solitary play </w:t>
            </w:r>
            <w:r w:rsidR="00B333F7" w:rsidRPr="0084637A">
              <w:rPr>
                <w:rStyle w:val="s2"/>
                <w:rFonts w:asciiTheme="minorHAnsi" w:hAnsiTheme="minorHAnsi" w:cstheme="minorHAnsi"/>
                <w:sz w:val="20"/>
                <w:szCs w:val="20"/>
              </w:rPr>
              <w:t>started</w:t>
            </w:r>
            <w:r w:rsidRPr="0084637A">
              <w:rPr>
                <w:rStyle w:val="s2"/>
                <w:rFonts w:asciiTheme="minorHAnsi" w:hAnsiTheme="minorHAnsi" w:cstheme="minorHAnsi"/>
                <w:sz w:val="20"/>
                <w:szCs w:val="20"/>
              </w:rPr>
              <w:t xml:space="preserve"> a group action, </w:t>
            </w:r>
            <w:r w:rsidR="00B333F7" w:rsidRPr="0084637A">
              <w:rPr>
                <w:rStyle w:val="s2"/>
                <w:rFonts w:asciiTheme="minorHAnsi" w:hAnsiTheme="minorHAnsi" w:cstheme="minorHAnsi"/>
                <w:sz w:val="20"/>
                <w:szCs w:val="20"/>
              </w:rPr>
              <w:t>showing</w:t>
            </w:r>
            <w:r w:rsidRPr="0084637A">
              <w:rPr>
                <w:rStyle w:val="s2"/>
                <w:rFonts w:asciiTheme="minorHAnsi" w:hAnsiTheme="minorHAnsi" w:cstheme="minorHAnsi"/>
                <w:sz w:val="20"/>
                <w:szCs w:val="20"/>
              </w:rPr>
              <w:t xml:space="preserve"> increased social confidence.</w:t>
            </w:r>
          </w:p>
          <w:p w14:paraId="09D9C5A4" w14:textId="77777777" w:rsidR="000436BB" w:rsidRPr="0084637A" w:rsidRDefault="000436BB" w:rsidP="00601225">
            <w:pPr>
              <w:pStyle w:val="p1"/>
              <w:numPr>
                <w:ilvl w:val="0"/>
                <w:numId w:val="18"/>
              </w:numPr>
              <w:spacing w:line="360" w:lineRule="auto"/>
              <w:divId w:val="1237547771"/>
              <w:rPr>
                <w:rFonts w:asciiTheme="minorHAnsi" w:hAnsiTheme="minorHAnsi" w:cstheme="minorHAnsi"/>
                <w:sz w:val="20"/>
                <w:szCs w:val="20"/>
              </w:rPr>
            </w:pPr>
            <w:r w:rsidRPr="0084637A">
              <w:rPr>
                <w:rStyle w:val="s1"/>
                <w:rFonts w:asciiTheme="minorHAnsi" w:hAnsiTheme="minorHAnsi" w:cstheme="minorHAnsi"/>
                <w:sz w:val="20"/>
                <w:szCs w:val="20"/>
              </w:rPr>
              <w:t>What was your role?</w:t>
            </w:r>
          </w:p>
          <w:p w14:paraId="027FE6F8" w14:textId="58570694" w:rsidR="000436BB" w:rsidRPr="0084637A" w:rsidRDefault="00B333F7" w:rsidP="00601225">
            <w:pPr>
              <w:pStyle w:val="p1"/>
              <w:spacing w:line="360" w:lineRule="auto"/>
              <w:ind w:left="720"/>
              <w:divId w:val="1237547771"/>
              <w:rPr>
                <w:rFonts w:asciiTheme="minorHAnsi" w:hAnsiTheme="minorHAnsi" w:cstheme="minorHAnsi"/>
                <w:sz w:val="20"/>
                <w:szCs w:val="20"/>
              </w:rPr>
            </w:pPr>
            <w:r w:rsidRPr="0084637A">
              <w:rPr>
                <w:rStyle w:val="s2"/>
                <w:rFonts w:asciiTheme="minorHAnsi" w:hAnsiTheme="minorHAnsi" w:cstheme="minorHAnsi"/>
                <w:sz w:val="20"/>
                <w:szCs w:val="20"/>
              </w:rPr>
              <w:t xml:space="preserve">I was a </w:t>
            </w:r>
            <w:r w:rsidR="003005E6" w:rsidRPr="0084637A">
              <w:rPr>
                <w:rStyle w:val="s2"/>
                <w:rFonts w:asciiTheme="minorHAnsi" w:hAnsiTheme="minorHAnsi" w:cstheme="minorHAnsi"/>
                <w:sz w:val="20"/>
                <w:szCs w:val="20"/>
              </w:rPr>
              <w:t>facilitator</w:t>
            </w:r>
            <w:r w:rsidR="000436BB" w:rsidRPr="0084637A">
              <w:rPr>
                <w:rStyle w:val="s2"/>
                <w:rFonts w:asciiTheme="minorHAnsi" w:hAnsiTheme="minorHAnsi" w:cstheme="minorHAnsi"/>
                <w:sz w:val="20"/>
                <w:szCs w:val="20"/>
              </w:rPr>
              <w:t xml:space="preserve"> of rhythm, motivator for </w:t>
            </w:r>
            <w:r w:rsidR="00A05E55" w:rsidRPr="0084637A">
              <w:rPr>
                <w:rStyle w:val="s2"/>
                <w:rFonts w:asciiTheme="minorHAnsi" w:hAnsiTheme="minorHAnsi" w:cstheme="minorHAnsi"/>
                <w:sz w:val="20"/>
                <w:szCs w:val="20"/>
              </w:rPr>
              <w:t>children</w:t>
            </w:r>
            <w:r w:rsidR="000436BB" w:rsidRPr="0084637A">
              <w:rPr>
                <w:rStyle w:val="s2"/>
                <w:rFonts w:asciiTheme="minorHAnsi" w:hAnsiTheme="minorHAnsi" w:cstheme="minorHAnsi"/>
                <w:sz w:val="20"/>
                <w:szCs w:val="20"/>
              </w:rPr>
              <w:t>, and</w:t>
            </w:r>
            <w:r w:rsidR="008A7083" w:rsidRPr="0084637A">
              <w:rPr>
                <w:rStyle w:val="s2"/>
                <w:rFonts w:asciiTheme="minorHAnsi" w:hAnsiTheme="minorHAnsi" w:cstheme="minorHAnsi"/>
                <w:sz w:val="20"/>
                <w:szCs w:val="20"/>
              </w:rPr>
              <w:t xml:space="preserve"> an</w:t>
            </w:r>
            <w:r w:rsidR="000436BB" w:rsidRPr="0084637A">
              <w:rPr>
                <w:rStyle w:val="s2"/>
                <w:rFonts w:asciiTheme="minorHAnsi" w:hAnsiTheme="minorHAnsi" w:cstheme="minorHAnsi"/>
                <w:sz w:val="20"/>
                <w:szCs w:val="20"/>
              </w:rPr>
              <w:t xml:space="preserve"> observer of developmental milestones.</w:t>
            </w:r>
          </w:p>
          <w:p w14:paraId="7FCC6905" w14:textId="77777777" w:rsidR="000436BB" w:rsidRPr="0084637A" w:rsidRDefault="000436BB" w:rsidP="00601225">
            <w:pPr>
              <w:pStyle w:val="p1"/>
              <w:numPr>
                <w:ilvl w:val="0"/>
                <w:numId w:val="18"/>
              </w:numPr>
              <w:spacing w:line="360" w:lineRule="auto"/>
              <w:divId w:val="1237547771"/>
              <w:rPr>
                <w:rFonts w:asciiTheme="minorHAnsi" w:hAnsiTheme="minorHAnsi" w:cstheme="minorHAnsi"/>
                <w:sz w:val="20"/>
                <w:szCs w:val="20"/>
              </w:rPr>
            </w:pPr>
            <w:r w:rsidRPr="0084637A">
              <w:rPr>
                <w:rStyle w:val="s1"/>
                <w:rFonts w:asciiTheme="minorHAnsi" w:hAnsiTheme="minorHAnsi" w:cstheme="minorHAnsi"/>
                <w:sz w:val="20"/>
                <w:szCs w:val="20"/>
              </w:rPr>
              <w:t>Would you do anything differently?</w:t>
            </w:r>
          </w:p>
          <w:p w14:paraId="5FE5D61C" w14:textId="5FB10A54" w:rsidR="000436BB" w:rsidRPr="0084637A" w:rsidRDefault="002916C4" w:rsidP="00601225">
            <w:pPr>
              <w:pStyle w:val="p1"/>
              <w:spacing w:line="360" w:lineRule="auto"/>
              <w:ind w:left="720"/>
              <w:divId w:val="1237547771"/>
              <w:rPr>
                <w:rFonts w:asciiTheme="minorHAnsi" w:hAnsiTheme="minorHAnsi" w:cstheme="minorHAnsi"/>
                <w:sz w:val="20"/>
                <w:szCs w:val="20"/>
              </w:rPr>
            </w:pPr>
            <w:r w:rsidRPr="0084637A">
              <w:rPr>
                <w:rStyle w:val="s2"/>
                <w:rFonts w:asciiTheme="minorHAnsi" w:hAnsiTheme="minorHAnsi" w:cstheme="minorHAnsi"/>
                <w:sz w:val="20"/>
                <w:szCs w:val="20"/>
              </w:rPr>
              <w:t>Next time I will introduce</w:t>
            </w:r>
            <w:r w:rsidR="000436BB" w:rsidRPr="0084637A">
              <w:rPr>
                <w:rStyle w:val="s2"/>
                <w:rFonts w:asciiTheme="minorHAnsi" w:hAnsiTheme="minorHAnsi" w:cstheme="minorHAnsi"/>
                <w:sz w:val="20"/>
                <w:szCs w:val="20"/>
              </w:rPr>
              <w:t xml:space="preserve"> visual aids </w:t>
            </w:r>
            <w:r w:rsidR="00C234AE" w:rsidRPr="0084637A">
              <w:rPr>
                <w:rStyle w:val="s2"/>
                <w:rFonts w:asciiTheme="minorHAnsi" w:hAnsiTheme="minorHAnsi" w:cstheme="minorHAnsi"/>
                <w:sz w:val="20"/>
                <w:szCs w:val="20"/>
              </w:rPr>
              <w:t>like</w:t>
            </w:r>
            <w:r w:rsidR="000436BB" w:rsidRPr="0084637A">
              <w:rPr>
                <w:rStyle w:val="s2"/>
                <w:rFonts w:asciiTheme="minorHAnsi" w:hAnsiTheme="minorHAnsi" w:cstheme="minorHAnsi"/>
                <w:sz w:val="20"/>
                <w:szCs w:val="20"/>
              </w:rPr>
              <w:t xml:space="preserve"> picture cards </w:t>
            </w:r>
            <w:r w:rsidR="00C234AE" w:rsidRPr="0084637A">
              <w:rPr>
                <w:rStyle w:val="s2"/>
                <w:rFonts w:asciiTheme="minorHAnsi" w:hAnsiTheme="minorHAnsi" w:cstheme="minorHAnsi"/>
                <w:sz w:val="20"/>
                <w:szCs w:val="20"/>
              </w:rPr>
              <w:t xml:space="preserve">with </w:t>
            </w:r>
            <w:r w:rsidR="000436BB" w:rsidRPr="0084637A">
              <w:rPr>
                <w:rStyle w:val="s2"/>
                <w:rFonts w:asciiTheme="minorHAnsi" w:hAnsiTheme="minorHAnsi" w:cstheme="minorHAnsi"/>
                <w:sz w:val="20"/>
                <w:szCs w:val="20"/>
              </w:rPr>
              <w:t>actions</w:t>
            </w:r>
            <w:r w:rsidR="00C234AE" w:rsidRPr="0084637A">
              <w:rPr>
                <w:rStyle w:val="s2"/>
                <w:rFonts w:asciiTheme="minorHAnsi" w:hAnsiTheme="minorHAnsi" w:cstheme="minorHAnsi"/>
                <w:sz w:val="20"/>
                <w:szCs w:val="20"/>
              </w:rPr>
              <w:t xml:space="preserve"> </w:t>
            </w:r>
            <w:r w:rsidR="000436BB" w:rsidRPr="0084637A">
              <w:rPr>
                <w:rStyle w:val="s2"/>
                <w:rFonts w:asciiTheme="minorHAnsi" w:hAnsiTheme="minorHAnsi" w:cstheme="minorHAnsi"/>
                <w:sz w:val="20"/>
                <w:szCs w:val="20"/>
              </w:rPr>
              <w:t>to support all learning styles.</w:t>
            </w:r>
          </w:p>
          <w:p w14:paraId="7C8F5F53" w14:textId="77777777" w:rsidR="00BF4CCA" w:rsidRPr="0084637A" w:rsidRDefault="000436BB" w:rsidP="00BF4CCA">
            <w:pPr>
              <w:pStyle w:val="p1"/>
              <w:numPr>
                <w:ilvl w:val="0"/>
                <w:numId w:val="18"/>
              </w:numPr>
              <w:spacing w:line="360" w:lineRule="auto"/>
              <w:divId w:val="1237547771"/>
              <w:rPr>
                <w:rStyle w:val="s1"/>
                <w:rFonts w:asciiTheme="minorHAnsi" w:hAnsiTheme="minorHAnsi" w:cstheme="minorHAnsi"/>
                <w:sz w:val="20"/>
                <w:szCs w:val="20"/>
              </w:rPr>
            </w:pPr>
            <w:r w:rsidRPr="0084637A">
              <w:rPr>
                <w:rStyle w:val="s1"/>
                <w:rFonts w:asciiTheme="minorHAnsi" w:hAnsiTheme="minorHAnsi" w:cstheme="minorHAnsi"/>
                <w:sz w:val="20"/>
                <w:szCs w:val="20"/>
              </w:rPr>
              <w:t>Where to next?</w:t>
            </w:r>
          </w:p>
          <w:p w14:paraId="48AEF2EC" w14:textId="312C4355" w:rsidR="001A7C4A" w:rsidRPr="0084637A" w:rsidRDefault="00BF4CCA" w:rsidP="00BF4CCA">
            <w:pPr>
              <w:pStyle w:val="p1"/>
              <w:spacing w:line="360" w:lineRule="auto"/>
              <w:ind w:left="720"/>
              <w:divId w:val="1237547771"/>
              <w:rPr>
                <w:rFonts w:asciiTheme="minorHAnsi" w:hAnsiTheme="minorHAnsi" w:cstheme="minorHAnsi"/>
                <w:sz w:val="20"/>
                <w:szCs w:val="20"/>
              </w:rPr>
            </w:pPr>
            <w:r w:rsidRPr="0084637A">
              <w:rPr>
                <w:rStyle w:val="s1"/>
                <w:rFonts w:asciiTheme="minorHAnsi" w:hAnsiTheme="minorHAnsi" w:cstheme="minorHAnsi"/>
                <w:sz w:val="20"/>
                <w:szCs w:val="20"/>
              </w:rPr>
              <w:t>Creating</w:t>
            </w:r>
            <w:r w:rsidR="000436BB" w:rsidRPr="0084637A">
              <w:rPr>
                <w:rStyle w:val="s2"/>
                <w:rFonts w:asciiTheme="minorHAnsi" w:hAnsiTheme="minorHAnsi" w:cstheme="minorHAnsi"/>
                <w:sz w:val="20"/>
                <w:szCs w:val="20"/>
              </w:rPr>
              <w:t xml:space="preserve"> a weekly “music and movement” calendar, with rotating songs selected by the children.</w:t>
            </w:r>
          </w:p>
        </w:tc>
      </w:tr>
    </w:tbl>
    <w:p w14:paraId="0BB2047C" w14:textId="6ED98F96" w:rsidR="00CC17C7" w:rsidRDefault="00CC17C7" w:rsidP="001A7C4A">
      <w:pPr>
        <w:ind w:left="180"/>
        <w:rPr>
          <w:rFonts w:ascii="Public Sans" w:hAnsi="Public Sans"/>
        </w:rPr>
      </w:pPr>
    </w:p>
    <w:p w14:paraId="2B665053" w14:textId="77777777" w:rsidR="00CC17C7" w:rsidRDefault="00CC17C7">
      <w:pPr>
        <w:spacing w:after="160" w:line="259" w:lineRule="auto"/>
        <w:rPr>
          <w:rFonts w:ascii="Public Sans" w:hAnsi="Public Sans"/>
        </w:rPr>
      </w:pPr>
      <w:r>
        <w:rPr>
          <w:rFonts w:ascii="Public Sans" w:hAnsi="Public Sans"/>
        </w:rPr>
        <w:br w:type="page"/>
      </w:r>
    </w:p>
    <w:p w14:paraId="0A335892" w14:textId="54762DA0" w:rsidR="00FD2464" w:rsidRDefault="00CC17C7" w:rsidP="00CC17C7">
      <w:pPr>
        <w:rPr>
          <w:rFonts w:asciiTheme="minorHAnsi" w:hAnsiTheme="minorHAnsi" w:cstheme="minorHAnsi"/>
          <w:b/>
          <w:bCs/>
          <w:sz w:val="22"/>
          <w:szCs w:val="22"/>
        </w:rPr>
      </w:pPr>
      <w:r w:rsidRPr="000F62D4">
        <w:rPr>
          <w:rFonts w:asciiTheme="minorHAnsi" w:hAnsiTheme="minorHAnsi" w:cstheme="minorHAnsi"/>
          <w:sz w:val="22"/>
          <w:szCs w:val="22"/>
        </w:rPr>
        <w:lastRenderedPageBreak/>
        <w:t xml:space="preserve">                                                                      </w:t>
      </w:r>
      <w:r w:rsidRPr="000F62D4">
        <w:rPr>
          <w:rFonts w:asciiTheme="minorHAnsi" w:hAnsiTheme="minorHAnsi" w:cstheme="minorHAnsi"/>
          <w:b/>
          <w:bCs/>
          <w:sz w:val="22"/>
          <w:szCs w:val="22"/>
        </w:rPr>
        <w:t>R</w:t>
      </w:r>
      <w:r w:rsidR="000F62D4" w:rsidRPr="000F62D4">
        <w:rPr>
          <w:rFonts w:asciiTheme="minorHAnsi" w:hAnsiTheme="minorHAnsi" w:cstheme="minorHAnsi"/>
          <w:b/>
          <w:bCs/>
          <w:sz w:val="22"/>
          <w:szCs w:val="22"/>
        </w:rPr>
        <w:t>eferences</w:t>
      </w:r>
    </w:p>
    <w:p w14:paraId="12F7E51F" w14:textId="77777777" w:rsidR="000F62D4" w:rsidRDefault="000F62D4" w:rsidP="00CC17C7">
      <w:pPr>
        <w:rPr>
          <w:rFonts w:asciiTheme="minorHAnsi" w:hAnsiTheme="minorHAnsi" w:cstheme="minorHAnsi"/>
          <w:b/>
          <w:bCs/>
          <w:sz w:val="22"/>
          <w:szCs w:val="22"/>
        </w:rPr>
      </w:pPr>
    </w:p>
    <w:p w14:paraId="45FAD7B0" w14:textId="77777777" w:rsidR="000F62D4" w:rsidRDefault="000F62D4" w:rsidP="00CC17C7">
      <w:pPr>
        <w:rPr>
          <w:rFonts w:asciiTheme="minorHAnsi" w:hAnsiTheme="minorHAnsi" w:cstheme="minorHAnsi"/>
          <w:b/>
          <w:bCs/>
          <w:sz w:val="22"/>
          <w:szCs w:val="22"/>
        </w:rPr>
      </w:pPr>
    </w:p>
    <w:p w14:paraId="795A5222" w14:textId="524DE841" w:rsidR="00803228" w:rsidRDefault="00803228" w:rsidP="004801CC">
      <w:pPr>
        <w:spacing w:line="360" w:lineRule="auto"/>
        <w:ind w:left="1440" w:hanging="720"/>
        <w:divId w:val="1786463269"/>
        <w:rPr>
          <w:rFonts w:asciiTheme="minorHAnsi" w:eastAsiaTheme="minorEastAsia" w:hAnsiTheme="minorHAnsi" w:cstheme="minorHAnsi"/>
          <w:color w:val="000000"/>
          <w:sz w:val="20"/>
          <w:szCs w:val="20"/>
          <w:lang w:eastAsia="en-GB"/>
        </w:rPr>
      </w:pPr>
      <w:r w:rsidRPr="00803228">
        <w:rPr>
          <w:rFonts w:asciiTheme="minorHAnsi" w:eastAsiaTheme="minorEastAsia" w:hAnsiTheme="minorHAnsi" w:cstheme="minorHAnsi"/>
          <w:color w:val="000000"/>
          <w:sz w:val="20"/>
          <w:szCs w:val="20"/>
          <w:lang w:eastAsia="en-GB"/>
        </w:rPr>
        <w:t xml:space="preserve">AGDE. (2022). Belonging, being and becoming: The early years learning framework for australia (V2.0). In ACECQA. </w:t>
      </w:r>
      <w:hyperlink r:id="rId10" w:history="1">
        <w:r w:rsidR="00B13A39" w:rsidRPr="00803228">
          <w:rPr>
            <w:rStyle w:val="Hyperlink"/>
            <w:rFonts w:asciiTheme="minorHAnsi" w:eastAsiaTheme="minorEastAsia" w:hAnsiTheme="minorHAnsi" w:cstheme="minorHAnsi"/>
            <w:sz w:val="20"/>
            <w:szCs w:val="20"/>
            <w:lang w:eastAsia="en-GB"/>
          </w:rPr>
          <w:t>https://www.acecqa.gov.au/sites/default/files/2023-01/EYLF-2022-V2.0.pdf</w:t>
        </w:r>
      </w:hyperlink>
    </w:p>
    <w:p w14:paraId="6B0E732B" w14:textId="77777777" w:rsidR="00B13A39" w:rsidRPr="00803228" w:rsidRDefault="00B13A39" w:rsidP="004801CC">
      <w:pPr>
        <w:spacing w:line="360" w:lineRule="auto"/>
        <w:ind w:left="1440" w:hanging="720"/>
        <w:divId w:val="1786463269"/>
        <w:rPr>
          <w:rFonts w:asciiTheme="minorHAnsi" w:eastAsiaTheme="minorEastAsia" w:hAnsiTheme="minorHAnsi" w:cstheme="minorHAnsi"/>
          <w:color w:val="000000"/>
          <w:sz w:val="20"/>
          <w:szCs w:val="20"/>
          <w:lang w:eastAsia="en-GB"/>
        </w:rPr>
      </w:pPr>
    </w:p>
    <w:p w14:paraId="190DDD89" w14:textId="4263248D" w:rsidR="00803228" w:rsidRDefault="00803228" w:rsidP="004801CC">
      <w:pPr>
        <w:spacing w:line="360" w:lineRule="auto"/>
        <w:ind w:left="1440" w:hanging="720"/>
        <w:divId w:val="1786463269"/>
        <w:rPr>
          <w:rFonts w:asciiTheme="minorHAnsi" w:eastAsiaTheme="minorEastAsia" w:hAnsiTheme="minorHAnsi" w:cstheme="minorHAnsi"/>
          <w:color w:val="000000"/>
          <w:sz w:val="20"/>
          <w:szCs w:val="20"/>
          <w:lang w:eastAsia="en-GB"/>
        </w:rPr>
      </w:pPr>
      <w:r w:rsidRPr="00803228">
        <w:rPr>
          <w:rFonts w:asciiTheme="minorHAnsi" w:eastAsiaTheme="minorEastAsia" w:hAnsiTheme="minorHAnsi" w:cstheme="minorHAnsi"/>
          <w:color w:val="000000"/>
          <w:sz w:val="20"/>
          <w:szCs w:val="20"/>
          <w:lang w:eastAsia="en-GB"/>
        </w:rPr>
        <w:t xml:space="preserve">Kaiser, A. (2020). The importance of music and movement. Northern Illinois University. </w:t>
      </w:r>
      <w:hyperlink r:id="rId11" w:history="1">
        <w:r w:rsidR="00B13A39" w:rsidRPr="00803228">
          <w:rPr>
            <w:rStyle w:val="Hyperlink"/>
            <w:rFonts w:asciiTheme="minorHAnsi" w:eastAsiaTheme="minorEastAsia" w:hAnsiTheme="minorHAnsi" w:cstheme="minorHAnsi"/>
            <w:sz w:val="20"/>
            <w:szCs w:val="20"/>
            <w:lang w:eastAsia="en-GB"/>
          </w:rPr>
          <w:t>https://www.chhs.niu.edu/child-center/resources/articles/music-and-movement.shtml</w:t>
        </w:r>
      </w:hyperlink>
    </w:p>
    <w:p w14:paraId="0994A6C8" w14:textId="77777777" w:rsidR="00B13A39" w:rsidRPr="00803228" w:rsidRDefault="00B13A39" w:rsidP="004801CC">
      <w:pPr>
        <w:spacing w:line="360" w:lineRule="auto"/>
        <w:ind w:left="1440" w:hanging="720"/>
        <w:divId w:val="1786463269"/>
        <w:rPr>
          <w:rFonts w:asciiTheme="minorHAnsi" w:eastAsiaTheme="minorEastAsia" w:hAnsiTheme="minorHAnsi" w:cstheme="minorHAnsi"/>
          <w:color w:val="000000"/>
          <w:sz w:val="20"/>
          <w:szCs w:val="20"/>
          <w:lang w:eastAsia="en-GB"/>
        </w:rPr>
      </w:pPr>
    </w:p>
    <w:p w14:paraId="43F89BEC" w14:textId="49E25951" w:rsidR="00803228" w:rsidRDefault="00803228" w:rsidP="004801CC">
      <w:pPr>
        <w:spacing w:line="360" w:lineRule="auto"/>
        <w:ind w:left="1440" w:hanging="720"/>
        <w:divId w:val="1786463269"/>
        <w:rPr>
          <w:rFonts w:asciiTheme="minorHAnsi" w:eastAsiaTheme="minorEastAsia" w:hAnsiTheme="minorHAnsi" w:cstheme="minorHAnsi"/>
          <w:color w:val="000000"/>
          <w:sz w:val="20"/>
          <w:szCs w:val="20"/>
          <w:lang w:eastAsia="en-GB"/>
        </w:rPr>
      </w:pPr>
      <w:r w:rsidRPr="00803228">
        <w:rPr>
          <w:rFonts w:asciiTheme="minorHAnsi" w:eastAsiaTheme="minorEastAsia" w:hAnsiTheme="minorHAnsi" w:cstheme="minorHAnsi"/>
          <w:color w:val="000000"/>
          <w:sz w:val="20"/>
          <w:szCs w:val="20"/>
          <w:lang w:eastAsia="en-GB"/>
        </w:rPr>
        <w:t xml:space="preserve">McLeod, S. (2025, March 18). Vygotsky’s sociocultural theory of cognitive development. Simply Psychology. </w:t>
      </w:r>
      <w:hyperlink r:id="rId12" w:history="1">
        <w:r w:rsidR="00B13A39" w:rsidRPr="00803228">
          <w:rPr>
            <w:rStyle w:val="Hyperlink"/>
            <w:rFonts w:asciiTheme="minorHAnsi" w:eastAsiaTheme="minorEastAsia" w:hAnsiTheme="minorHAnsi" w:cstheme="minorHAnsi"/>
            <w:sz w:val="20"/>
            <w:szCs w:val="20"/>
            <w:lang w:eastAsia="en-GB"/>
          </w:rPr>
          <w:t>https://www.simplypsychology.org/vygotsky.html</w:t>
        </w:r>
      </w:hyperlink>
    </w:p>
    <w:p w14:paraId="302B7DF1" w14:textId="77777777" w:rsidR="00B13A39" w:rsidRPr="00803228" w:rsidRDefault="00B13A39" w:rsidP="004801CC">
      <w:pPr>
        <w:spacing w:line="360" w:lineRule="auto"/>
        <w:ind w:left="1440" w:hanging="720"/>
        <w:divId w:val="1786463269"/>
        <w:rPr>
          <w:rFonts w:asciiTheme="minorHAnsi" w:eastAsiaTheme="minorEastAsia" w:hAnsiTheme="minorHAnsi" w:cstheme="minorHAnsi"/>
          <w:color w:val="000000"/>
          <w:sz w:val="20"/>
          <w:szCs w:val="20"/>
          <w:lang w:eastAsia="en-GB"/>
        </w:rPr>
      </w:pPr>
    </w:p>
    <w:p w14:paraId="33828DB1" w14:textId="53D9376C" w:rsidR="00803228" w:rsidRDefault="00803228" w:rsidP="004801CC">
      <w:pPr>
        <w:spacing w:line="360" w:lineRule="auto"/>
        <w:ind w:left="1440" w:hanging="720"/>
        <w:divId w:val="1786463269"/>
        <w:rPr>
          <w:rFonts w:asciiTheme="minorHAnsi" w:eastAsiaTheme="minorEastAsia" w:hAnsiTheme="minorHAnsi" w:cstheme="minorHAnsi"/>
          <w:color w:val="000000"/>
          <w:sz w:val="20"/>
          <w:szCs w:val="20"/>
          <w:lang w:eastAsia="en-GB"/>
        </w:rPr>
      </w:pPr>
      <w:r w:rsidRPr="00803228">
        <w:rPr>
          <w:rFonts w:asciiTheme="minorHAnsi" w:eastAsiaTheme="minorEastAsia" w:hAnsiTheme="minorHAnsi" w:cstheme="minorHAnsi"/>
          <w:color w:val="000000"/>
          <w:sz w:val="20"/>
          <w:szCs w:val="20"/>
          <w:lang w:eastAsia="en-GB"/>
        </w:rPr>
        <w:t xml:space="preserve">Northern Illinois University. (2020). Howard Gardner’s theory of multiple intelligences. Northern Illinois University. </w:t>
      </w:r>
      <w:hyperlink r:id="rId13" w:history="1">
        <w:r w:rsidR="004801CC" w:rsidRPr="00803228">
          <w:rPr>
            <w:rStyle w:val="Hyperlink"/>
            <w:rFonts w:asciiTheme="minorHAnsi" w:eastAsiaTheme="minorEastAsia" w:hAnsiTheme="minorHAnsi" w:cstheme="minorHAnsi"/>
            <w:sz w:val="20"/>
            <w:szCs w:val="20"/>
            <w:lang w:eastAsia="en-GB"/>
          </w:rPr>
          <w:t>https://www.niu.edu/citl/resources/guides/instructional-guide/gardners-theory-of-multiple-intelligences.shtml</w:t>
        </w:r>
      </w:hyperlink>
    </w:p>
    <w:p w14:paraId="37E0D247" w14:textId="77777777" w:rsidR="004801CC" w:rsidRPr="00803228" w:rsidRDefault="004801CC" w:rsidP="004801CC">
      <w:pPr>
        <w:spacing w:line="360" w:lineRule="auto"/>
        <w:ind w:left="1440" w:hanging="720"/>
        <w:divId w:val="1786463269"/>
        <w:rPr>
          <w:rFonts w:asciiTheme="minorHAnsi" w:eastAsiaTheme="minorEastAsia" w:hAnsiTheme="minorHAnsi" w:cstheme="minorHAnsi"/>
          <w:color w:val="000000"/>
          <w:sz w:val="20"/>
          <w:szCs w:val="20"/>
          <w:lang w:eastAsia="en-GB"/>
        </w:rPr>
      </w:pPr>
    </w:p>
    <w:p w14:paraId="32829ACA" w14:textId="4E6A26BA" w:rsidR="00803228" w:rsidRDefault="00803228" w:rsidP="004801CC">
      <w:pPr>
        <w:spacing w:line="360" w:lineRule="auto"/>
        <w:ind w:left="1440" w:hanging="720"/>
        <w:divId w:val="1786463269"/>
        <w:rPr>
          <w:rFonts w:asciiTheme="minorHAnsi" w:eastAsiaTheme="minorEastAsia" w:hAnsiTheme="minorHAnsi" w:cstheme="minorHAnsi"/>
          <w:color w:val="000000"/>
          <w:sz w:val="20"/>
          <w:szCs w:val="20"/>
          <w:lang w:eastAsia="en-GB"/>
        </w:rPr>
      </w:pPr>
      <w:r w:rsidRPr="00803228">
        <w:rPr>
          <w:rFonts w:asciiTheme="minorHAnsi" w:eastAsiaTheme="minorEastAsia" w:hAnsiTheme="minorHAnsi" w:cstheme="minorHAnsi"/>
          <w:color w:val="000000"/>
          <w:sz w:val="20"/>
          <w:szCs w:val="20"/>
          <w:lang w:eastAsia="en-GB"/>
        </w:rPr>
        <w:t xml:space="preserve">Palmer, J. (2019). Social and emotional development in early learning settings. Www.ncsl.org; National Conference of State Legislatures. </w:t>
      </w:r>
      <w:hyperlink r:id="rId14" w:history="1">
        <w:r w:rsidR="004801CC" w:rsidRPr="00803228">
          <w:rPr>
            <w:rStyle w:val="Hyperlink"/>
            <w:rFonts w:asciiTheme="minorHAnsi" w:eastAsiaTheme="minorEastAsia" w:hAnsiTheme="minorHAnsi" w:cstheme="minorHAnsi"/>
            <w:sz w:val="20"/>
            <w:szCs w:val="20"/>
            <w:lang w:eastAsia="en-GB"/>
          </w:rPr>
          <w:t>https://www.ncsl.org/human-services/social-and-emotional-development-in-early-learning-settings</w:t>
        </w:r>
      </w:hyperlink>
    </w:p>
    <w:p w14:paraId="02C25FEE" w14:textId="77777777" w:rsidR="004801CC" w:rsidRPr="00803228" w:rsidRDefault="004801CC" w:rsidP="004801CC">
      <w:pPr>
        <w:spacing w:line="360" w:lineRule="auto"/>
        <w:ind w:left="1440" w:hanging="720"/>
        <w:divId w:val="1786463269"/>
        <w:rPr>
          <w:rFonts w:asciiTheme="minorHAnsi" w:eastAsiaTheme="minorEastAsia" w:hAnsiTheme="minorHAnsi" w:cstheme="minorHAnsi"/>
          <w:color w:val="000000"/>
          <w:sz w:val="20"/>
          <w:szCs w:val="20"/>
          <w:lang w:eastAsia="en-GB"/>
        </w:rPr>
      </w:pPr>
    </w:p>
    <w:p w14:paraId="577908E7" w14:textId="3A66A8FF" w:rsidR="00803228" w:rsidRDefault="00803228" w:rsidP="004801CC">
      <w:pPr>
        <w:spacing w:line="360" w:lineRule="auto"/>
        <w:ind w:left="1440" w:hanging="720"/>
        <w:divId w:val="1786463269"/>
        <w:rPr>
          <w:rFonts w:asciiTheme="minorHAnsi" w:eastAsiaTheme="minorEastAsia" w:hAnsiTheme="minorHAnsi" w:cstheme="minorHAnsi"/>
          <w:color w:val="000000"/>
          <w:sz w:val="20"/>
          <w:szCs w:val="20"/>
          <w:lang w:eastAsia="en-GB"/>
        </w:rPr>
      </w:pPr>
      <w:r w:rsidRPr="00803228">
        <w:rPr>
          <w:rFonts w:asciiTheme="minorHAnsi" w:eastAsiaTheme="minorEastAsia" w:hAnsiTheme="minorHAnsi" w:cstheme="minorHAnsi"/>
          <w:color w:val="000000"/>
          <w:sz w:val="20"/>
          <w:szCs w:val="20"/>
          <w:lang w:eastAsia="en-GB"/>
        </w:rPr>
        <w:t xml:space="preserve">Raising Children. (2020, November 27). Conversation skills for children: learning to talk and listen to others. Raising Children Network. </w:t>
      </w:r>
      <w:hyperlink r:id="rId15" w:history="1">
        <w:r w:rsidR="004801CC" w:rsidRPr="00803228">
          <w:rPr>
            <w:rStyle w:val="Hyperlink"/>
            <w:rFonts w:asciiTheme="minorHAnsi" w:eastAsiaTheme="minorEastAsia" w:hAnsiTheme="minorHAnsi" w:cstheme="minorHAnsi"/>
            <w:sz w:val="20"/>
            <w:szCs w:val="20"/>
            <w:lang w:eastAsia="en-GB"/>
          </w:rPr>
          <w:t>https://raisingchildren.net.au/preschoolers/connecting-communicating/communicating/conversation-skills</w:t>
        </w:r>
      </w:hyperlink>
    </w:p>
    <w:p w14:paraId="4ED4AC88" w14:textId="77777777" w:rsidR="004801CC" w:rsidRPr="00803228" w:rsidRDefault="004801CC" w:rsidP="00B13A39">
      <w:pPr>
        <w:spacing w:line="480" w:lineRule="atLeast"/>
        <w:ind w:left="1440" w:hanging="720"/>
        <w:divId w:val="1786463269"/>
        <w:rPr>
          <w:rFonts w:asciiTheme="minorHAnsi" w:eastAsiaTheme="minorEastAsia" w:hAnsiTheme="minorHAnsi" w:cstheme="minorHAnsi"/>
          <w:color w:val="000000"/>
          <w:sz w:val="20"/>
          <w:szCs w:val="20"/>
          <w:lang w:eastAsia="en-GB"/>
        </w:rPr>
      </w:pPr>
    </w:p>
    <w:p w14:paraId="560CCDC9" w14:textId="77777777" w:rsidR="000F62D4" w:rsidRPr="00B13A39" w:rsidRDefault="000F62D4" w:rsidP="00B13A39">
      <w:pPr>
        <w:ind w:left="1440"/>
        <w:rPr>
          <w:rFonts w:asciiTheme="minorHAnsi" w:hAnsiTheme="minorHAnsi" w:cstheme="minorHAnsi"/>
          <w:sz w:val="20"/>
          <w:szCs w:val="20"/>
        </w:rPr>
      </w:pPr>
    </w:p>
    <w:sectPr w:rsidR="000F62D4" w:rsidRPr="00B13A39" w:rsidSect="00A530F1">
      <w:headerReference w:type="default" r:id="rId16"/>
      <w:footerReference w:type="default" r:id="rId17"/>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E451" w14:textId="77777777" w:rsidR="00034142" w:rsidRDefault="00034142" w:rsidP="006E3F58">
      <w:r>
        <w:separator/>
      </w:r>
    </w:p>
  </w:endnote>
  <w:endnote w:type="continuationSeparator" w:id="0">
    <w:p w14:paraId="67B7A5A2" w14:textId="77777777" w:rsidR="00034142" w:rsidRDefault="00034142"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20B0604020202020204"/>
    <w:charset w:val="00"/>
    <w:family w:val="modern"/>
    <w:notTrueType/>
    <w:pitch w:val="variable"/>
    <w:sig w:usb0="00000207" w:usb1="00000000" w:usb2="00000000" w:usb3="00000000" w:csb0="00000097" w:csb1="00000000"/>
  </w:font>
  <w:font w:name="Public Sans">
    <w:altName w:val="Calibri"/>
    <w:panose1 w:val="020B0604020202020204"/>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81CF" w14:textId="77777777" w:rsidR="00034142" w:rsidRDefault="00034142" w:rsidP="006E3F58">
      <w:r>
        <w:separator/>
      </w:r>
    </w:p>
  </w:footnote>
  <w:footnote w:type="continuationSeparator" w:id="0">
    <w:p w14:paraId="0D5593F1" w14:textId="77777777" w:rsidR="00034142" w:rsidRDefault="00034142"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9BB"/>
    <w:multiLevelType w:val="hybridMultilevel"/>
    <w:tmpl w:val="A974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B0B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F13BC"/>
    <w:multiLevelType w:val="multilevel"/>
    <w:tmpl w:val="04A47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957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279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337B2"/>
    <w:multiLevelType w:val="hybridMultilevel"/>
    <w:tmpl w:val="E4C0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032A6"/>
    <w:multiLevelType w:val="hybridMultilevel"/>
    <w:tmpl w:val="9DF4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551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06B79"/>
    <w:multiLevelType w:val="hybridMultilevel"/>
    <w:tmpl w:val="144E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25C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F4870"/>
    <w:multiLevelType w:val="multilevel"/>
    <w:tmpl w:val="44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1215D"/>
    <w:multiLevelType w:val="hybridMultilevel"/>
    <w:tmpl w:val="4B463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4D59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A1E75"/>
    <w:multiLevelType w:val="multilevel"/>
    <w:tmpl w:val="5D84F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761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17BBE"/>
    <w:multiLevelType w:val="hybridMultilevel"/>
    <w:tmpl w:val="1C14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D82F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21BAB"/>
    <w:multiLevelType w:val="hybridMultilevel"/>
    <w:tmpl w:val="2A04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829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E53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61673"/>
    <w:multiLevelType w:val="hybridMultilevel"/>
    <w:tmpl w:val="2408C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2B06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5767">
    <w:abstractNumId w:val="16"/>
  </w:num>
  <w:num w:numId="2" w16cid:durableId="133527136">
    <w:abstractNumId w:val="9"/>
  </w:num>
  <w:num w:numId="3" w16cid:durableId="208228723">
    <w:abstractNumId w:val="1"/>
  </w:num>
  <w:num w:numId="4" w16cid:durableId="983243017">
    <w:abstractNumId w:val="14"/>
  </w:num>
  <w:num w:numId="5" w16cid:durableId="268506747">
    <w:abstractNumId w:val="8"/>
  </w:num>
  <w:num w:numId="6" w16cid:durableId="671181332">
    <w:abstractNumId w:val="10"/>
  </w:num>
  <w:num w:numId="7" w16cid:durableId="2021737024">
    <w:abstractNumId w:val="15"/>
  </w:num>
  <w:num w:numId="8" w16cid:durableId="1767992725">
    <w:abstractNumId w:val="11"/>
  </w:num>
  <w:num w:numId="9" w16cid:durableId="1029798618">
    <w:abstractNumId w:val="21"/>
  </w:num>
  <w:num w:numId="10" w16cid:durableId="742064227">
    <w:abstractNumId w:val="20"/>
  </w:num>
  <w:num w:numId="11" w16cid:durableId="889809316">
    <w:abstractNumId w:val="6"/>
  </w:num>
  <w:num w:numId="12" w16cid:durableId="1089810872">
    <w:abstractNumId w:val="12"/>
  </w:num>
  <w:num w:numId="13" w16cid:durableId="2067220661">
    <w:abstractNumId w:val="19"/>
  </w:num>
  <w:num w:numId="14" w16cid:durableId="383797901">
    <w:abstractNumId w:val="4"/>
  </w:num>
  <w:num w:numId="15" w16cid:durableId="1559054157">
    <w:abstractNumId w:val="18"/>
  </w:num>
  <w:num w:numId="16" w16cid:durableId="621112619">
    <w:abstractNumId w:val="7"/>
  </w:num>
  <w:num w:numId="17" w16cid:durableId="546340492">
    <w:abstractNumId w:val="13"/>
  </w:num>
  <w:num w:numId="18" w16cid:durableId="697004735">
    <w:abstractNumId w:val="3"/>
  </w:num>
  <w:num w:numId="19" w16cid:durableId="920794110">
    <w:abstractNumId w:val="2"/>
  </w:num>
  <w:num w:numId="20" w16cid:durableId="380860016">
    <w:abstractNumId w:val="0"/>
  </w:num>
  <w:num w:numId="21" w16cid:durableId="900139524">
    <w:abstractNumId w:val="17"/>
  </w:num>
  <w:num w:numId="22" w16cid:durableId="1571773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15ADD"/>
    <w:rsid w:val="00020210"/>
    <w:rsid w:val="00020260"/>
    <w:rsid w:val="0002255D"/>
    <w:rsid w:val="00034142"/>
    <w:rsid w:val="000436BB"/>
    <w:rsid w:val="000920BF"/>
    <w:rsid w:val="00093450"/>
    <w:rsid w:val="000A0F32"/>
    <w:rsid w:val="000A2696"/>
    <w:rsid w:val="000C71F7"/>
    <w:rsid w:val="000E1D6F"/>
    <w:rsid w:val="000E4FCB"/>
    <w:rsid w:val="000F2B3F"/>
    <w:rsid w:val="000F62D4"/>
    <w:rsid w:val="001161FB"/>
    <w:rsid w:val="00134259"/>
    <w:rsid w:val="00134740"/>
    <w:rsid w:val="00135E01"/>
    <w:rsid w:val="00137FB1"/>
    <w:rsid w:val="001630A3"/>
    <w:rsid w:val="00165258"/>
    <w:rsid w:val="001949DF"/>
    <w:rsid w:val="001A7C4A"/>
    <w:rsid w:val="001B16D7"/>
    <w:rsid w:val="001B49DF"/>
    <w:rsid w:val="001D05DF"/>
    <w:rsid w:val="001D742E"/>
    <w:rsid w:val="001E7F70"/>
    <w:rsid w:val="0021116A"/>
    <w:rsid w:val="00212186"/>
    <w:rsid w:val="0021700B"/>
    <w:rsid w:val="002352D0"/>
    <w:rsid w:val="0024138A"/>
    <w:rsid w:val="00245DB4"/>
    <w:rsid w:val="0026089C"/>
    <w:rsid w:val="0027363B"/>
    <w:rsid w:val="002916C4"/>
    <w:rsid w:val="002959E9"/>
    <w:rsid w:val="002969A6"/>
    <w:rsid w:val="002971A1"/>
    <w:rsid w:val="002A20CB"/>
    <w:rsid w:val="002B5B45"/>
    <w:rsid w:val="002E348A"/>
    <w:rsid w:val="002E3F4C"/>
    <w:rsid w:val="002F700C"/>
    <w:rsid w:val="003005E6"/>
    <w:rsid w:val="00325E27"/>
    <w:rsid w:val="00326975"/>
    <w:rsid w:val="00331B58"/>
    <w:rsid w:val="0034486C"/>
    <w:rsid w:val="00351448"/>
    <w:rsid w:val="00380F4E"/>
    <w:rsid w:val="00395E88"/>
    <w:rsid w:val="003B1EA2"/>
    <w:rsid w:val="003B6E84"/>
    <w:rsid w:val="003C3255"/>
    <w:rsid w:val="003E659A"/>
    <w:rsid w:val="003F31AC"/>
    <w:rsid w:val="00424CF3"/>
    <w:rsid w:val="00442029"/>
    <w:rsid w:val="00445677"/>
    <w:rsid w:val="00451B78"/>
    <w:rsid w:val="004801CC"/>
    <w:rsid w:val="004900B0"/>
    <w:rsid w:val="00490B4A"/>
    <w:rsid w:val="004B5144"/>
    <w:rsid w:val="004D6978"/>
    <w:rsid w:val="00544A68"/>
    <w:rsid w:val="005565F5"/>
    <w:rsid w:val="00576442"/>
    <w:rsid w:val="00576E61"/>
    <w:rsid w:val="00595FB9"/>
    <w:rsid w:val="005A570A"/>
    <w:rsid w:val="005B2342"/>
    <w:rsid w:val="005C0841"/>
    <w:rsid w:val="005C1EC2"/>
    <w:rsid w:val="00601225"/>
    <w:rsid w:val="006536D4"/>
    <w:rsid w:val="006578FF"/>
    <w:rsid w:val="006873C2"/>
    <w:rsid w:val="006E14AC"/>
    <w:rsid w:val="006E38A1"/>
    <w:rsid w:val="006E3F58"/>
    <w:rsid w:val="006F0C21"/>
    <w:rsid w:val="006F59D7"/>
    <w:rsid w:val="00705E5F"/>
    <w:rsid w:val="007114FA"/>
    <w:rsid w:val="00717D52"/>
    <w:rsid w:val="00720870"/>
    <w:rsid w:val="007C71EA"/>
    <w:rsid w:val="007F04B2"/>
    <w:rsid w:val="007F3B09"/>
    <w:rsid w:val="00803228"/>
    <w:rsid w:val="0080450B"/>
    <w:rsid w:val="008105F3"/>
    <w:rsid w:val="00817008"/>
    <w:rsid w:val="00822FF2"/>
    <w:rsid w:val="008263E9"/>
    <w:rsid w:val="00827935"/>
    <w:rsid w:val="0084563A"/>
    <w:rsid w:val="0084637A"/>
    <w:rsid w:val="0085097D"/>
    <w:rsid w:val="00854EB2"/>
    <w:rsid w:val="008803E7"/>
    <w:rsid w:val="00897646"/>
    <w:rsid w:val="00897DB7"/>
    <w:rsid w:val="008A0192"/>
    <w:rsid w:val="008A7083"/>
    <w:rsid w:val="008B15BC"/>
    <w:rsid w:val="008C384E"/>
    <w:rsid w:val="008D5A6F"/>
    <w:rsid w:val="008E5A74"/>
    <w:rsid w:val="00916A28"/>
    <w:rsid w:val="009429AD"/>
    <w:rsid w:val="00946F3A"/>
    <w:rsid w:val="00955748"/>
    <w:rsid w:val="00983DCA"/>
    <w:rsid w:val="009A22E2"/>
    <w:rsid w:val="009C2DF5"/>
    <w:rsid w:val="009D26F2"/>
    <w:rsid w:val="009D7CA6"/>
    <w:rsid w:val="009F65E0"/>
    <w:rsid w:val="00A05E55"/>
    <w:rsid w:val="00A078FD"/>
    <w:rsid w:val="00A20026"/>
    <w:rsid w:val="00A201EE"/>
    <w:rsid w:val="00A406E0"/>
    <w:rsid w:val="00A44120"/>
    <w:rsid w:val="00A51C50"/>
    <w:rsid w:val="00A530F1"/>
    <w:rsid w:val="00A54A16"/>
    <w:rsid w:val="00A65BEE"/>
    <w:rsid w:val="00A6656A"/>
    <w:rsid w:val="00A700BE"/>
    <w:rsid w:val="00A7074D"/>
    <w:rsid w:val="00A72122"/>
    <w:rsid w:val="00AA58D1"/>
    <w:rsid w:val="00AB1325"/>
    <w:rsid w:val="00AF34E5"/>
    <w:rsid w:val="00AF69D2"/>
    <w:rsid w:val="00B13A39"/>
    <w:rsid w:val="00B333F7"/>
    <w:rsid w:val="00B63CFA"/>
    <w:rsid w:val="00B73304"/>
    <w:rsid w:val="00B87979"/>
    <w:rsid w:val="00B9193A"/>
    <w:rsid w:val="00B96D93"/>
    <w:rsid w:val="00B9723B"/>
    <w:rsid w:val="00BA0F92"/>
    <w:rsid w:val="00BA6E6C"/>
    <w:rsid w:val="00BB1CE6"/>
    <w:rsid w:val="00BC177A"/>
    <w:rsid w:val="00BF4CCA"/>
    <w:rsid w:val="00C234AE"/>
    <w:rsid w:val="00C3496C"/>
    <w:rsid w:val="00C464C3"/>
    <w:rsid w:val="00C552F2"/>
    <w:rsid w:val="00C7117B"/>
    <w:rsid w:val="00C86630"/>
    <w:rsid w:val="00CA35F1"/>
    <w:rsid w:val="00CB6D4D"/>
    <w:rsid w:val="00CC16D3"/>
    <w:rsid w:val="00CC17C7"/>
    <w:rsid w:val="00CC1A09"/>
    <w:rsid w:val="00CD4C96"/>
    <w:rsid w:val="00CF3DB8"/>
    <w:rsid w:val="00D0790C"/>
    <w:rsid w:val="00D112CE"/>
    <w:rsid w:val="00D14134"/>
    <w:rsid w:val="00D41112"/>
    <w:rsid w:val="00D4713F"/>
    <w:rsid w:val="00D61015"/>
    <w:rsid w:val="00D736EA"/>
    <w:rsid w:val="00D77FA2"/>
    <w:rsid w:val="00D93881"/>
    <w:rsid w:val="00D9724F"/>
    <w:rsid w:val="00D972F8"/>
    <w:rsid w:val="00DA0E97"/>
    <w:rsid w:val="00DA30EB"/>
    <w:rsid w:val="00DA662A"/>
    <w:rsid w:val="00DB0F49"/>
    <w:rsid w:val="00DB5BBF"/>
    <w:rsid w:val="00DC4A91"/>
    <w:rsid w:val="00DD5AFE"/>
    <w:rsid w:val="00E032EF"/>
    <w:rsid w:val="00E04AFF"/>
    <w:rsid w:val="00E31AAC"/>
    <w:rsid w:val="00E31FCF"/>
    <w:rsid w:val="00E44BF1"/>
    <w:rsid w:val="00E44F73"/>
    <w:rsid w:val="00E63968"/>
    <w:rsid w:val="00E9146D"/>
    <w:rsid w:val="00E91C16"/>
    <w:rsid w:val="00E92439"/>
    <w:rsid w:val="00EA3567"/>
    <w:rsid w:val="00EB433F"/>
    <w:rsid w:val="00EB444C"/>
    <w:rsid w:val="00EB6C8D"/>
    <w:rsid w:val="00EB76CD"/>
    <w:rsid w:val="00EC2477"/>
    <w:rsid w:val="00ED09F8"/>
    <w:rsid w:val="00ED3A01"/>
    <w:rsid w:val="00EF579B"/>
    <w:rsid w:val="00F001D0"/>
    <w:rsid w:val="00F013F6"/>
    <w:rsid w:val="00F1011B"/>
    <w:rsid w:val="00F1016D"/>
    <w:rsid w:val="00F8155A"/>
    <w:rsid w:val="00F935F3"/>
    <w:rsid w:val="00FA798A"/>
    <w:rsid w:val="00FB3F8D"/>
    <w:rsid w:val="00FD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E5"/>
    <w:pPr>
      <w:spacing w:after="0" w:line="240" w:lineRule="auto"/>
    </w:pPr>
    <w:rPr>
      <w:rFonts w:ascii="Tahoma" w:eastAsia="Cambria" w:hAnsi="Tahoma" w:cs="Times New Roman"/>
      <w:sz w:val="16"/>
      <w:szCs w:val="24"/>
      <w:lang w:val="en-AU"/>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paragraph" w:customStyle="1" w:styleId="p1">
    <w:name w:val="p1"/>
    <w:basedOn w:val="Normal"/>
    <w:rsid w:val="00A51C50"/>
    <w:pPr>
      <w:spacing w:before="100" w:beforeAutospacing="1" w:after="100" w:afterAutospacing="1"/>
    </w:pPr>
    <w:rPr>
      <w:rFonts w:ascii="Times New Roman" w:eastAsiaTheme="minorEastAsia" w:hAnsi="Times New Roman"/>
      <w:sz w:val="24"/>
      <w:lang w:eastAsia="en-GB"/>
    </w:rPr>
  </w:style>
  <w:style w:type="character" w:customStyle="1" w:styleId="s1">
    <w:name w:val="s1"/>
    <w:basedOn w:val="DefaultParagraphFont"/>
    <w:rsid w:val="00A51C50"/>
  </w:style>
  <w:style w:type="character" w:customStyle="1" w:styleId="s2">
    <w:name w:val="s2"/>
    <w:basedOn w:val="DefaultParagraphFont"/>
    <w:rsid w:val="00DA30EB"/>
  </w:style>
  <w:style w:type="paragraph" w:customStyle="1" w:styleId="p2">
    <w:name w:val="p2"/>
    <w:basedOn w:val="Normal"/>
    <w:rsid w:val="00DA30EB"/>
    <w:pPr>
      <w:spacing w:before="100" w:beforeAutospacing="1" w:after="100" w:afterAutospacing="1"/>
    </w:pPr>
    <w:rPr>
      <w:rFonts w:ascii="Times New Roman" w:eastAsiaTheme="minorEastAsia" w:hAnsi="Times New Roman"/>
      <w:sz w:val="24"/>
      <w:lang w:eastAsia="en-GB"/>
    </w:rPr>
  </w:style>
  <w:style w:type="paragraph" w:customStyle="1" w:styleId="p3">
    <w:name w:val="p3"/>
    <w:basedOn w:val="Normal"/>
    <w:rsid w:val="00DA30EB"/>
    <w:pPr>
      <w:spacing w:before="100" w:beforeAutospacing="1" w:after="100" w:afterAutospacing="1"/>
    </w:pPr>
    <w:rPr>
      <w:rFonts w:ascii="Times New Roman" w:eastAsiaTheme="minorEastAsia" w:hAnsi="Times New Roman"/>
      <w:sz w:val="24"/>
      <w:lang w:eastAsia="en-GB"/>
    </w:rPr>
  </w:style>
  <w:style w:type="character" w:customStyle="1" w:styleId="s3">
    <w:name w:val="s3"/>
    <w:basedOn w:val="DefaultParagraphFont"/>
    <w:rsid w:val="00DA30EB"/>
  </w:style>
  <w:style w:type="paragraph" w:styleId="ListParagraph">
    <w:name w:val="List Paragraph"/>
    <w:basedOn w:val="Normal"/>
    <w:uiPriority w:val="34"/>
    <w:qFormat/>
    <w:rsid w:val="00946F3A"/>
    <w:pPr>
      <w:ind w:left="720"/>
      <w:contextualSpacing/>
    </w:pPr>
  </w:style>
  <w:style w:type="character" w:customStyle="1" w:styleId="apple-converted-space">
    <w:name w:val="apple-converted-space"/>
    <w:basedOn w:val="DefaultParagraphFont"/>
    <w:rsid w:val="00442029"/>
  </w:style>
  <w:style w:type="character" w:styleId="Hyperlink">
    <w:name w:val="Hyperlink"/>
    <w:basedOn w:val="DefaultParagraphFont"/>
    <w:uiPriority w:val="99"/>
    <w:unhideWhenUsed/>
    <w:rsid w:val="00B13A39"/>
    <w:rPr>
      <w:color w:val="D45E2B" w:themeColor="hyperlink"/>
      <w:u w:val="single"/>
    </w:rPr>
  </w:style>
  <w:style w:type="character" w:styleId="UnresolvedMention">
    <w:name w:val="Unresolved Mention"/>
    <w:basedOn w:val="DefaultParagraphFont"/>
    <w:uiPriority w:val="99"/>
    <w:semiHidden/>
    <w:unhideWhenUsed/>
    <w:rsid w:val="00B13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1003">
      <w:bodyDiv w:val="1"/>
      <w:marLeft w:val="0"/>
      <w:marRight w:val="0"/>
      <w:marTop w:val="0"/>
      <w:marBottom w:val="0"/>
      <w:divBdr>
        <w:top w:val="none" w:sz="0" w:space="0" w:color="auto"/>
        <w:left w:val="none" w:sz="0" w:space="0" w:color="auto"/>
        <w:bottom w:val="none" w:sz="0" w:space="0" w:color="auto"/>
        <w:right w:val="none" w:sz="0" w:space="0" w:color="auto"/>
      </w:divBdr>
    </w:div>
    <w:div w:id="281036391">
      <w:bodyDiv w:val="1"/>
      <w:marLeft w:val="0"/>
      <w:marRight w:val="0"/>
      <w:marTop w:val="0"/>
      <w:marBottom w:val="0"/>
      <w:divBdr>
        <w:top w:val="none" w:sz="0" w:space="0" w:color="auto"/>
        <w:left w:val="none" w:sz="0" w:space="0" w:color="auto"/>
        <w:bottom w:val="none" w:sz="0" w:space="0" w:color="auto"/>
        <w:right w:val="none" w:sz="0" w:space="0" w:color="auto"/>
      </w:divBdr>
    </w:div>
    <w:div w:id="291522037">
      <w:bodyDiv w:val="1"/>
      <w:marLeft w:val="0"/>
      <w:marRight w:val="0"/>
      <w:marTop w:val="0"/>
      <w:marBottom w:val="0"/>
      <w:divBdr>
        <w:top w:val="none" w:sz="0" w:space="0" w:color="auto"/>
        <w:left w:val="none" w:sz="0" w:space="0" w:color="auto"/>
        <w:bottom w:val="none" w:sz="0" w:space="0" w:color="auto"/>
        <w:right w:val="none" w:sz="0" w:space="0" w:color="auto"/>
      </w:divBdr>
    </w:div>
    <w:div w:id="352220686">
      <w:bodyDiv w:val="1"/>
      <w:marLeft w:val="0"/>
      <w:marRight w:val="0"/>
      <w:marTop w:val="0"/>
      <w:marBottom w:val="0"/>
      <w:divBdr>
        <w:top w:val="none" w:sz="0" w:space="0" w:color="auto"/>
        <w:left w:val="none" w:sz="0" w:space="0" w:color="auto"/>
        <w:bottom w:val="none" w:sz="0" w:space="0" w:color="auto"/>
        <w:right w:val="none" w:sz="0" w:space="0" w:color="auto"/>
      </w:divBdr>
    </w:div>
    <w:div w:id="356346411">
      <w:bodyDiv w:val="1"/>
      <w:marLeft w:val="0"/>
      <w:marRight w:val="0"/>
      <w:marTop w:val="0"/>
      <w:marBottom w:val="0"/>
      <w:divBdr>
        <w:top w:val="none" w:sz="0" w:space="0" w:color="auto"/>
        <w:left w:val="none" w:sz="0" w:space="0" w:color="auto"/>
        <w:bottom w:val="none" w:sz="0" w:space="0" w:color="auto"/>
        <w:right w:val="none" w:sz="0" w:space="0" w:color="auto"/>
      </w:divBdr>
    </w:div>
    <w:div w:id="367997675">
      <w:bodyDiv w:val="1"/>
      <w:marLeft w:val="0"/>
      <w:marRight w:val="0"/>
      <w:marTop w:val="0"/>
      <w:marBottom w:val="0"/>
      <w:divBdr>
        <w:top w:val="none" w:sz="0" w:space="0" w:color="auto"/>
        <w:left w:val="none" w:sz="0" w:space="0" w:color="auto"/>
        <w:bottom w:val="none" w:sz="0" w:space="0" w:color="auto"/>
        <w:right w:val="none" w:sz="0" w:space="0" w:color="auto"/>
      </w:divBdr>
    </w:div>
    <w:div w:id="470638408">
      <w:bodyDiv w:val="1"/>
      <w:marLeft w:val="0"/>
      <w:marRight w:val="0"/>
      <w:marTop w:val="0"/>
      <w:marBottom w:val="0"/>
      <w:divBdr>
        <w:top w:val="none" w:sz="0" w:space="0" w:color="auto"/>
        <w:left w:val="none" w:sz="0" w:space="0" w:color="auto"/>
        <w:bottom w:val="none" w:sz="0" w:space="0" w:color="auto"/>
        <w:right w:val="none" w:sz="0" w:space="0" w:color="auto"/>
      </w:divBdr>
    </w:div>
    <w:div w:id="529299257">
      <w:bodyDiv w:val="1"/>
      <w:marLeft w:val="0"/>
      <w:marRight w:val="0"/>
      <w:marTop w:val="0"/>
      <w:marBottom w:val="0"/>
      <w:divBdr>
        <w:top w:val="none" w:sz="0" w:space="0" w:color="auto"/>
        <w:left w:val="none" w:sz="0" w:space="0" w:color="auto"/>
        <w:bottom w:val="none" w:sz="0" w:space="0" w:color="auto"/>
        <w:right w:val="none" w:sz="0" w:space="0" w:color="auto"/>
      </w:divBdr>
    </w:div>
    <w:div w:id="755131901">
      <w:bodyDiv w:val="1"/>
      <w:marLeft w:val="0"/>
      <w:marRight w:val="0"/>
      <w:marTop w:val="0"/>
      <w:marBottom w:val="0"/>
      <w:divBdr>
        <w:top w:val="none" w:sz="0" w:space="0" w:color="auto"/>
        <w:left w:val="none" w:sz="0" w:space="0" w:color="auto"/>
        <w:bottom w:val="none" w:sz="0" w:space="0" w:color="auto"/>
        <w:right w:val="none" w:sz="0" w:space="0" w:color="auto"/>
      </w:divBdr>
    </w:div>
    <w:div w:id="877662726">
      <w:bodyDiv w:val="1"/>
      <w:marLeft w:val="0"/>
      <w:marRight w:val="0"/>
      <w:marTop w:val="0"/>
      <w:marBottom w:val="0"/>
      <w:divBdr>
        <w:top w:val="none" w:sz="0" w:space="0" w:color="auto"/>
        <w:left w:val="none" w:sz="0" w:space="0" w:color="auto"/>
        <w:bottom w:val="none" w:sz="0" w:space="0" w:color="auto"/>
        <w:right w:val="none" w:sz="0" w:space="0" w:color="auto"/>
      </w:divBdr>
    </w:div>
    <w:div w:id="1166432108">
      <w:bodyDiv w:val="1"/>
      <w:marLeft w:val="0"/>
      <w:marRight w:val="0"/>
      <w:marTop w:val="0"/>
      <w:marBottom w:val="0"/>
      <w:divBdr>
        <w:top w:val="none" w:sz="0" w:space="0" w:color="auto"/>
        <w:left w:val="none" w:sz="0" w:space="0" w:color="auto"/>
        <w:bottom w:val="none" w:sz="0" w:space="0" w:color="auto"/>
        <w:right w:val="none" w:sz="0" w:space="0" w:color="auto"/>
      </w:divBdr>
    </w:div>
    <w:div w:id="1216744889">
      <w:bodyDiv w:val="1"/>
      <w:marLeft w:val="0"/>
      <w:marRight w:val="0"/>
      <w:marTop w:val="0"/>
      <w:marBottom w:val="0"/>
      <w:divBdr>
        <w:top w:val="none" w:sz="0" w:space="0" w:color="auto"/>
        <w:left w:val="none" w:sz="0" w:space="0" w:color="auto"/>
        <w:bottom w:val="none" w:sz="0" w:space="0" w:color="auto"/>
        <w:right w:val="none" w:sz="0" w:space="0" w:color="auto"/>
      </w:divBdr>
    </w:div>
    <w:div w:id="1237547771">
      <w:bodyDiv w:val="1"/>
      <w:marLeft w:val="0"/>
      <w:marRight w:val="0"/>
      <w:marTop w:val="0"/>
      <w:marBottom w:val="0"/>
      <w:divBdr>
        <w:top w:val="none" w:sz="0" w:space="0" w:color="auto"/>
        <w:left w:val="none" w:sz="0" w:space="0" w:color="auto"/>
        <w:bottom w:val="none" w:sz="0" w:space="0" w:color="auto"/>
        <w:right w:val="none" w:sz="0" w:space="0" w:color="auto"/>
      </w:divBdr>
    </w:div>
    <w:div w:id="1247033665">
      <w:bodyDiv w:val="1"/>
      <w:marLeft w:val="0"/>
      <w:marRight w:val="0"/>
      <w:marTop w:val="0"/>
      <w:marBottom w:val="0"/>
      <w:divBdr>
        <w:top w:val="none" w:sz="0" w:space="0" w:color="auto"/>
        <w:left w:val="none" w:sz="0" w:space="0" w:color="auto"/>
        <w:bottom w:val="none" w:sz="0" w:space="0" w:color="auto"/>
        <w:right w:val="none" w:sz="0" w:space="0" w:color="auto"/>
      </w:divBdr>
    </w:div>
    <w:div w:id="1368993268">
      <w:bodyDiv w:val="1"/>
      <w:marLeft w:val="0"/>
      <w:marRight w:val="0"/>
      <w:marTop w:val="0"/>
      <w:marBottom w:val="0"/>
      <w:divBdr>
        <w:top w:val="none" w:sz="0" w:space="0" w:color="auto"/>
        <w:left w:val="none" w:sz="0" w:space="0" w:color="auto"/>
        <w:bottom w:val="none" w:sz="0" w:space="0" w:color="auto"/>
        <w:right w:val="none" w:sz="0" w:space="0" w:color="auto"/>
      </w:divBdr>
    </w:div>
    <w:div w:id="1380129354">
      <w:bodyDiv w:val="1"/>
      <w:marLeft w:val="0"/>
      <w:marRight w:val="0"/>
      <w:marTop w:val="0"/>
      <w:marBottom w:val="0"/>
      <w:divBdr>
        <w:top w:val="none" w:sz="0" w:space="0" w:color="auto"/>
        <w:left w:val="none" w:sz="0" w:space="0" w:color="auto"/>
        <w:bottom w:val="none" w:sz="0" w:space="0" w:color="auto"/>
        <w:right w:val="none" w:sz="0" w:space="0" w:color="auto"/>
      </w:divBdr>
    </w:div>
    <w:div w:id="1418553582">
      <w:bodyDiv w:val="1"/>
      <w:marLeft w:val="0"/>
      <w:marRight w:val="0"/>
      <w:marTop w:val="0"/>
      <w:marBottom w:val="0"/>
      <w:divBdr>
        <w:top w:val="none" w:sz="0" w:space="0" w:color="auto"/>
        <w:left w:val="none" w:sz="0" w:space="0" w:color="auto"/>
        <w:bottom w:val="none" w:sz="0" w:space="0" w:color="auto"/>
        <w:right w:val="none" w:sz="0" w:space="0" w:color="auto"/>
      </w:divBdr>
    </w:div>
    <w:div w:id="1537736905">
      <w:bodyDiv w:val="1"/>
      <w:marLeft w:val="0"/>
      <w:marRight w:val="0"/>
      <w:marTop w:val="0"/>
      <w:marBottom w:val="0"/>
      <w:divBdr>
        <w:top w:val="none" w:sz="0" w:space="0" w:color="auto"/>
        <w:left w:val="none" w:sz="0" w:space="0" w:color="auto"/>
        <w:bottom w:val="none" w:sz="0" w:space="0" w:color="auto"/>
        <w:right w:val="none" w:sz="0" w:space="0" w:color="auto"/>
      </w:divBdr>
      <w:divsChild>
        <w:div w:id="1786463269">
          <w:marLeft w:val="-720"/>
          <w:marRight w:val="0"/>
          <w:marTop w:val="0"/>
          <w:marBottom w:val="0"/>
          <w:divBdr>
            <w:top w:val="none" w:sz="0" w:space="0" w:color="auto"/>
            <w:left w:val="none" w:sz="0" w:space="0" w:color="auto"/>
            <w:bottom w:val="none" w:sz="0" w:space="0" w:color="auto"/>
            <w:right w:val="none" w:sz="0" w:space="0" w:color="auto"/>
          </w:divBdr>
        </w:div>
      </w:divsChild>
    </w:div>
    <w:div w:id="1716470502">
      <w:bodyDiv w:val="1"/>
      <w:marLeft w:val="0"/>
      <w:marRight w:val="0"/>
      <w:marTop w:val="0"/>
      <w:marBottom w:val="0"/>
      <w:divBdr>
        <w:top w:val="none" w:sz="0" w:space="0" w:color="auto"/>
        <w:left w:val="none" w:sz="0" w:space="0" w:color="auto"/>
        <w:bottom w:val="none" w:sz="0" w:space="0" w:color="auto"/>
        <w:right w:val="none" w:sz="0" w:space="0" w:color="auto"/>
      </w:divBdr>
    </w:div>
    <w:div w:id="1738088498">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2045788270">
      <w:bodyDiv w:val="1"/>
      <w:marLeft w:val="0"/>
      <w:marRight w:val="0"/>
      <w:marTop w:val="0"/>
      <w:marBottom w:val="0"/>
      <w:divBdr>
        <w:top w:val="none" w:sz="0" w:space="0" w:color="auto"/>
        <w:left w:val="none" w:sz="0" w:space="0" w:color="auto"/>
        <w:bottom w:val="none" w:sz="0" w:space="0" w:color="auto"/>
        <w:right w:val="none" w:sz="0" w:space="0" w:color="auto"/>
      </w:divBdr>
    </w:div>
    <w:div w:id="2051609955">
      <w:bodyDiv w:val="1"/>
      <w:marLeft w:val="0"/>
      <w:marRight w:val="0"/>
      <w:marTop w:val="0"/>
      <w:marBottom w:val="0"/>
      <w:divBdr>
        <w:top w:val="none" w:sz="0" w:space="0" w:color="auto"/>
        <w:left w:val="none" w:sz="0" w:space="0" w:color="auto"/>
        <w:bottom w:val="none" w:sz="0" w:space="0" w:color="auto"/>
        <w:right w:val="none" w:sz="0" w:space="0" w:color="auto"/>
      </w:divBdr>
    </w:div>
    <w:div w:id="2056390251">
      <w:bodyDiv w:val="1"/>
      <w:marLeft w:val="0"/>
      <w:marRight w:val="0"/>
      <w:marTop w:val="0"/>
      <w:marBottom w:val="0"/>
      <w:divBdr>
        <w:top w:val="none" w:sz="0" w:space="0" w:color="auto"/>
        <w:left w:val="none" w:sz="0" w:space="0" w:color="auto"/>
        <w:bottom w:val="none" w:sz="0" w:space="0" w:color="auto"/>
        <w:right w:val="none" w:sz="0" w:space="0" w:color="auto"/>
      </w:divBdr>
    </w:div>
    <w:div w:id="20889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u.edu/citl/resources/guides/instructional-guide/gardners-theory-of-multiple-intelligences.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mplypsychology.org/vygotsk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hs.niu.edu/child-center/resources/articles/music-and-movement.shtml" TargetMode="External"/><Relationship Id="rId5" Type="http://schemas.openxmlformats.org/officeDocument/2006/relationships/styles" Target="styles.xml"/><Relationship Id="rId15" Type="http://schemas.openxmlformats.org/officeDocument/2006/relationships/hyperlink" Target="https://raisingchildren.net.au/preschoolers/connecting-communicating/communicating/conversation-skills" TargetMode="External"/><Relationship Id="rId10" Type="http://schemas.openxmlformats.org/officeDocument/2006/relationships/hyperlink" Target="https://www.acecqa.gov.au/sites/default/files/2023-01/EYLF-2022-V2.0.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l.org/human-services/social-and-emotional-development-in-early-learning-set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0/xmlns/"/>
    <ds:schemaRef ds:uri="http://www.w3.org/2001/XMLSchema"/>
    <ds:schemaRef ds:uri="4c302581-add4-49dc-86d7-816e1dac4422"/>
    <ds:schemaRef ds:uri="28b70196-f0e9-43d7-ad11-b2606fa84a58"/>
  </ds:schemaRefs>
</ds:datastoreItem>
</file>

<file path=customXml/itemProps2.xml><?xml version="1.0" encoding="utf-8"?>
<ds:datastoreItem xmlns:ds="http://schemas.openxmlformats.org/officeDocument/2006/customXml" ds:itemID="{F3D24F60-0F87-4DA2-9BF4-63963F33ECB3}">
  <ds:schemaRefs>
    <ds:schemaRef ds:uri="http://schemas.microsoft.com/office/2006/metadata/properties"/>
    <ds:schemaRef ds:uri="http://www.w3.org/2000/xmlns/"/>
    <ds:schemaRef ds:uri="28b70196-f0e9-43d7-ad11-b2606fa84a58"/>
    <ds:schemaRef ds:uri="http://www.w3.org/2001/XMLSchema-instance"/>
    <ds:schemaRef ds:uri="4c302581-add4-49dc-86d7-816e1dac4422"/>
    <ds:schemaRef ds:uri="http://schemas.microsoft.com/office/infopath/2007/PartnerControls"/>
  </ds:schemaRefs>
</ds:datastoreItem>
</file>

<file path=customXml/itemProps3.xml><?xml version="1.0" encoding="utf-8"?>
<ds:datastoreItem xmlns:ds="http://schemas.openxmlformats.org/officeDocument/2006/customXml" ds:itemID="{EF624824-5E79-4D56-8AFD-5509B184C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Bina Dahal</cp:lastModifiedBy>
  <cp:revision>178</cp:revision>
  <dcterms:created xsi:type="dcterms:W3CDTF">2022-12-19T02:48:00Z</dcterms:created>
  <dcterms:modified xsi:type="dcterms:W3CDTF">2025-07-08T12:54:00Z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ies>
</file>