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774" w:type="dxa"/>
        <w:tblInd w:w="-5" w:type="dxa"/>
        <w:tblLook w:val="04A0" w:firstRow="1" w:lastRow="0" w:firstColumn="1" w:lastColumn="0" w:noHBand="0" w:noVBand="1"/>
      </w:tblPr>
      <w:tblGrid>
        <w:gridCol w:w="2121"/>
        <w:gridCol w:w="1193"/>
        <w:gridCol w:w="25"/>
        <w:gridCol w:w="118"/>
        <w:gridCol w:w="1120"/>
        <w:gridCol w:w="1039"/>
        <w:gridCol w:w="2231"/>
        <w:gridCol w:w="691"/>
        <w:gridCol w:w="2236"/>
      </w:tblGrid>
      <w:tr w:rsidR="001A7C4A" w:rsidRPr="001A7C4A" w14:paraId="57899F18" w14:textId="77777777" w:rsidTr="001A7C4A">
        <w:trPr>
          <w:trHeight w:val="192"/>
        </w:trPr>
        <w:tc>
          <w:tcPr>
            <w:tcW w:w="10774" w:type="dxa"/>
            <w:gridSpan w:val="9"/>
            <w:shd w:val="clear" w:color="auto" w:fill="D45E2B" w:themeFill="accent1"/>
          </w:tcPr>
          <w:p w14:paraId="526A6AA2" w14:textId="7126AA80" w:rsidR="001A7C4A" w:rsidRPr="001A7C4A" w:rsidRDefault="001A7C4A" w:rsidP="001A7C4A">
            <w:pPr>
              <w:jc w:val="center"/>
              <w:rPr>
                <w:rFonts w:ascii="Gilroy ExtraBold" w:hAnsi="Gilroy ExtraBold" w:cstheme="minorHAnsi"/>
                <w:b/>
                <w:bCs/>
                <w:color w:val="FFFFFF" w:themeColor="background1"/>
                <w:sz w:val="22"/>
                <w:szCs w:val="22"/>
              </w:rPr>
            </w:pPr>
            <w:r w:rsidRPr="001A7C4A">
              <w:rPr>
                <w:rFonts w:ascii="Gilroy ExtraBold" w:hAnsi="Gilroy ExtraBold" w:cstheme="minorHAnsi"/>
                <w:b/>
                <w:bCs/>
                <w:color w:val="FFFFFF" w:themeColor="background1"/>
                <w:sz w:val="22"/>
                <w:szCs w:val="22"/>
              </w:rPr>
              <w:t>DOCUMENTATION, ASSESSMENT AND PLANNING RECORD</w:t>
            </w:r>
          </w:p>
        </w:tc>
      </w:tr>
      <w:tr w:rsidR="001A7C4A" w:rsidRPr="001A7C4A" w14:paraId="2F6FB9AA" w14:textId="77777777" w:rsidTr="00135E01">
        <w:trPr>
          <w:trHeight w:val="192"/>
        </w:trPr>
        <w:tc>
          <w:tcPr>
            <w:tcW w:w="3455" w:type="dxa"/>
            <w:gridSpan w:val="4"/>
            <w:shd w:val="clear" w:color="auto" w:fill="E7E6E6" w:themeFill="background2"/>
          </w:tcPr>
          <w:p w14:paraId="62ED10E8" w14:textId="77777777" w:rsidR="001A7C4A" w:rsidRPr="001A7C4A" w:rsidRDefault="001A7C4A" w:rsidP="008A1F2D">
            <w:pPr>
              <w:rPr>
                <w:rFonts w:ascii="Public Sans" w:hAnsi="Public Sans" w:cstheme="minorHAnsi"/>
                <w:b/>
                <w:bCs/>
                <w:sz w:val="22"/>
                <w:szCs w:val="22"/>
              </w:rPr>
            </w:pPr>
            <w:r w:rsidRPr="001A7C4A">
              <w:rPr>
                <w:rFonts w:ascii="Public Sans" w:hAnsi="Public Sans" w:cstheme="minorHAnsi"/>
                <w:b/>
                <w:bCs/>
                <w:sz w:val="22"/>
                <w:szCs w:val="22"/>
              </w:rPr>
              <w:t>Context:</w:t>
            </w:r>
          </w:p>
        </w:tc>
        <w:tc>
          <w:tcPr>
            <w:tcW w:w="7319" w:type="dxa"/>
            <w:gridSpan w:val="5"/>
          </w:tcPr>
          <w:p w14:paraId="3BAE7949" w14:textId="1B9E2390" w:rsidR="001A7C4A" w:rsidRPr="005D1DDC" w:rsidRDefault="001667BF" w:rsidP="006A364D">
            <w:pPr>
              <w:pStyle w:val="p1"/>
              <w:spacing w:line="360" w:lineRule="auto"/>
              <w:divId w:val="368074330"/>
              <w:rPr>
                <w:rFonts w:asciiTheme="minorHAnsi" w:hAnsiTheme="minorHAnsi" w:cstheme="minorHAnsi"/>
                <w:sz w:val="20"/>
                <w:szCs w:val="20"/>
              </w:rPr>
            </w:pPr>
            <w:r w:rsidRPr="005D1DDC">
              <w:rPr>
                <w:rStyle w:val="s1"/>
                <w:rFonts w:asciiTheme="minorHAnsi" w:hAnsiTheme="minorHAnsi" w:cstheme="minorHAnsi"/>
                <w:sz w:val="20"/>
                <w:szCs w:val="20"/>
              </w:rPr>
              <w:t>Small group observation of three children</w:t>
            </w:r>
            <w:r w:rsidR="00153F52">
              <w:rPr>
                <w:rStyle w:val="s1"/>
                <w:rFonts w:asciiTheme="minorHAnsi" w:hAnsiTheme="minorHAnsi" w:cstheme="minorHAnsi"/>
                <w:sz w:val="20"/>
                <w:szCs w:val="20"/>
              </w:rPr>
              <w:t xml:space="preserve"> A, K and R</w:t>
            </w:r>
            <w:r w:rsidRPr="005D1DDC">
              <w:rPr>
                <w:rStyle w:val="s1"/>
                <w:rFonts w:asciiTheme="minorHAnsi" w:hAnsiTheme="minorHAnsi" w:cstheme="minorHAnsi"/>
                <w:sz w:val="20"/>
                <w:szCs w:val="20"/>
              </w:rPr>
              <w:t xml:space="preserve"> aged 2.5–3 years during outdoor sandpit play. The children were provided with sand tools such as buckets, spades, </w:t>
            </w:r>
            <w:r w:rsidR="00AA66BA">
              <w:rPr>
                <w:rStyle w:val="s1"/>
                <w:rFonts w:asciiTheme="minorHAnsi" w:hAnsiTheme="minorHAnsi" w:cstheme="minorHAnsi"/>
                <w:sz w:val="20"/>
                <w:szCs w:val="20"/>
              </w:rPr>
              <w:t>shove</w:t>
            </w:r>
            <w:r w:rsidR="00F037D0">
              <w:rPr>
                <w:rStyle w:val="s1"/>
                <w:rFonts w:asciiTheme="minorHAnsi" w:hAnsiTheme="minorHAnsi" w:cstheme="minorHAnsi"/>
                <w:sz w:val="20"/>
                <w:szCs w:val="20"/>
              </w:rPr>
              <w:t xml:space="preserve">l </w:t>
            </w:r>
            <w:r w:rsidRPr="005D1DDC">
              <w:rPr>
                <w:rStyle w:val="s1"/>
                <w:rFonts w:asciiTheme="minorHAnsi" w:hAnsiTheme="minorHAnsi" w:cstheme="minorHAnsi"/>
                <w:sz w:val="20"/>
                <w:szCs w:val="20"/>
              </w:rPr>
              <w:t>and moulds.</w:t>
            </w:r>
          </w:p>
        </w:tc>
      </w:tr>
      <w:tr w:rsidR="001A7C4A" w:rsidRPr="001A7C4A" w14:paraId="6995486A" w14:textId="77777777" w:rsidTr="00D4713F">
        <w:trPr>
          <w:trHeight w:val="196"/>
        </w:trPr>
        <w:tc>
          <w:tcPr>
            <w:tcW w:w="10774" w:type="dxa"/>
            <w:gridSpan w:val="9"/>
            <w:shd w:val="clear" w:color="auto" w:fill="000000" w:themeFill="text1"/>
          </w:tcPr>
          <w:p w14:paraId="6C3287EC" w14:textId="77777777" w:rsidR="001A7C4A" w:rsidRPr="001A7C4A" w:rsidRDefault="001A7C4A" w:rsidP="008A1F2D">
            <w:pPr>
              <w:jc w:val="center"/>
              <w:rPr>
                <w:rFonts w:ascii="Public Sans" w:hAnsi="Public Sans" w:cstheme="minorHAnsi"/>
                <w:b/>
                <w:bCs/>
                <w:sz w:val="22"/>
                <w:szCs w:val="22"/>
              </w:rPr>
            </w:pPr>
            <w:r w:rsidRPr="001A7C4A">
              <w:rPr>
                <w:rFonts w:ascii="Public Sans" w:hAnsi="Public Sans" w:cstheme="minorHAnsi"/>
                <w:b/>
                <w:bCs/>
                <w:color w:val="FFFFFF" w:themeColor="background1"/>
                <w:sz w:val="22"/>
                <w:szCs w:val="22"/>
              </w:rPr>
              <w:t>DOCUMENTATION</w:t>
            </w:r>
          </w:p>
        </w:tc>
      </w:tr>
      <w:tr w:rsidR="001A7C4A" w:rsidRPr="001A7C4A" w14:paraId="12507CA3" w14:textId="77777777" w:rsidTr="001A7C4A">
        <w:trPr>
          <w:trHeight w:val="272"/>
        </w:trPr>
        <w:tc>
          <w:tcPr>
            <w:tcW w:w="10774" w:type="dxa"/>
            <w:gridSpan w:val="9"/>
            <w:shd w:val="clear" w:color="auto" w:fill="auto"/>
          </w:tcPr>
          <w:p w14:paraId="471FEFC5" w14:textId="77777777" w:rsidR="00AE2A09" w:rsidRDefault="00AE2A09">
            <w:pPr>
              <w:divId w:val="539510204"/>
            </w:pPr>
            <w:r>
              <w:t xml:space="preserve">                                                        </w:t>
            </w:r>
          </w:p>
          <w:p w14:paraId="2C249E47" w14:textId="77777777" w:rsidR="006B5DAE" w:rsidRDefault="006B5DAE">
            <w:pPr>
              <w:divId w:val="539510204"/>
            </w:pPr>
          </w:p>
          <w:p w14:paraId="0A16DC6A" w14:textId="77777777" w:rsidR="00A61231" w:rsidRDefault="006B5DAE">
            <w:pPr>
              <w:divId w:val="539510204"/>
            </w:pPr>
            <w:r>
              <w:t xml:space="preserve">                         </w:t>
            </w:r>
            <w:r w:rsidR="00AE2A09">
              <w:t xml:space="preserve">   </w:t>
            </w:r>
          </w:p>
          <w:p w14:paraId="457ADB96" w14:textId="41A8F6F5" w:rsidR="0064576D" w:rsidRPr="00A61231" w:rsidRDefault="00AE2A09" w:rsidP="006A364D">
            <w:pPr>
              <w:spacing w:line="360" w:lineRule="auto"/>
              <w:divId w:val="539510204"/>
              <w:rPr>
                <w:rFonts w:asciiTheme="minorHAnsi" w:hAnsiTheme="minorHAnsi" w:cstheme="minorHAnsi"/>
                <w:b/>
                <w:bCs/>
                <w:sz w:val="20"/>
                <w:szCs w:val="20"/>
              </w:rPr>
            </w:pPr>
            <w:r w:rsidRPr="00A61231">
              <w:rPr>
                <w:rFonts w:asciiTheme="minorHAnsi" w:hAnsiTheme="minorHAnsi" w:cstheme="minorHAnsi"/>
                <w:b/>
                <w:bCs/>
                <w:sz w:val="20"/>
                <w:szCs w:val="20"/>
              </w:rPr>
              <w:t>Running Record</w:t>
            </w:r>
          </w:p>
          <w:tbl>
            <w:tblPr>
              <w:tblW w:w="9737" w:type="dxa"/>
              <w:tblCellSpacing w:w="15" w:type="dxa"/>
              <w:tblCellMar>
                <w:top w:w="15" w:type="dxa"/>
                <w:left w:w="15" w:type="dxa"/>
                <w:bottom w:w="15" w:type="dxa"/>
                <w:right w:w="15" w:type="dxa"/>
              </w:tblCellMar>
              <w:tblLook w:val="04A0" w:firstRow="1" w:lastRow="0" w:firstColumn="1" w:lastColumn="0" w:noHBand="0" w:noVBand="1"/>
            </w:tblPr>
            <w:tblGrid>
              <w:gridCol w:w="923"/>
              <w:gridCol w:w="8814"/>
            </w:tblGrid>
            <w:tr w:rsidR="003A7C00" w:rsidRPr="008C6272" w14:paraId="4AA8CE98" w14:textId="77777777" w:rsidTr="0079488D">
              <w:trPr>
                <w:divId w:val="539510204"/>
                <w:trHeight w:val="226"/>
                <w:tblHeader/>
                <w:tblCellSpacing w:w="15" w:type="dxa"/>
              </w:trPr>
              <w:tc>
                <w:tcPr>
                  <w:tcW w:w="0" w:type="auto"/>
                  <w:vAlign w:val="center"/>
                  <w:hideMark/>
                </w:tcPr>
                <w:p w14:paraId="6CA6BB70" w14:textId="77777777" w:rsidR="003A7C00" w:rsidRPr="00A61231" w:rsidRDefault="003A7C00" w:rsidP="006A364D">
                  <w:pPr>
                    <w:spacing w:before="100" w:beforeAutospacing="1" w:after="100" w:afterAutospacing="1" w:line="360" w:lineRule="auto"/>
                    <w:jc w:val="center"/>
                    <w:rPr>
                      <w:rFonts w:asciiTheme="minorHAnsi" w:eastAsiaTheme="minorEastAsia" w:hAnsiTheme="minorHAnsi" w:cstheme="minorHAnsi"/>
                      <w:b/>
                      <w:bCs/>
                      <w:sz w:val="20"/>
                      <w:szCs w:val="20"/>
                      <w:lang w:eastAsia="en-GB"/>
                    </w:rPr>
                  </w:pPr>
                  <w:r w:rsidRPr="00A61231">
                    <w:rPr>
                      <w:rFonts w:asciiTheme="minorHAnsi" w:eastAsiaTheme="minorEastAsia" w:hAnsiTheme="minorHAnsi" w:cstheme="minorHAnsi"/>
                      <w:b/>
                      <w:bCs/>
                      <w:sz w:val="20"/>
                      <w:szCs w:val="20"/>
                      <w:lang w:eastAsia="en-GB"/>
                    </w:rPr>
                    <w:t>Time</w:t>
                  </w:r>
                </w:p>
              </w:tc>
              <w:tc>
                <w:tcPr>
                  <w:tcW w:w="0" w:type="auto"/>
                  <w:vAlign w:val="center"/>
                  <w:hideMark/>
                </w:tcPr>
                <w:p w14:paraId="5371AA8D" w14:textId="3876D3D2" w:rsidR="003A7C00" w:rsidRPr="00A61231" w:rsidRDefault="00A61231" w:rsidP="006A364D">
                  <w:pPr>
                    <w:spacing w:before="100" w:beforeAutospacing="1" w:after="100" w:afterAutospacing="1" w:line="360" w:lineRule="auto"/>
                    <w:rPr>
                      <w:rFonts w:asciiTheme="minorHAnsi" w:eastAsiaTheme="minorEastAsia" w:hAnsiTheme="minorHAnsi" w:cstheme="minorHAnsi"/>
                      <w:b/>
                      <w:bCs/>
                      <w:sz w:val="20"/>
                      <w:szCs w:val="20"/>
                      <w:lang w:eastAsia="en-GB"/>
                    </w:rPr>
                  </w:pPr>
                  <w:r>
                    <w:rPr>
                      <w:rFonts w:asciiTheme="minorHAnsi" w:eastAsiaTheme="minorEastAsia" w:hAnsiTheme="minorHAnsi" w:cstheme="minorHAnsi"/>
                      <w:sz w:val="20"/>
                      <w:szCs w:val="20"/>
                      <w:lang w:eastAsia="en-GB"/>
                    </w:rPr>
                    <w:t xml:space="preserve">          </w:t>
                  </w:r>
                  <w:r w:rsidR="003A7C00" w:rsidRPr="00A61231">
                    <w:rPr>
                      <w:rFonts w:asciiTheme="minorHAnsi" w:eastAsiaTheme="minorEastAsia" w:hAnsiTheme="minorHAnsi" w:cstheme="minorHAnsi"/>
                      <w:b/>
                      <w:bCs/>
                      <w:sz w:val="20"/>
                      <w:szCs w:val="20"/>
                      <w:lang w:eastAsia="en-GB"/>
                    </w:rPr>
                    <w:t>Observation</w:t>
                  </w:r>
                </w:p>
              </w:tc>
            </w:tr>
            <w:tr w:rsidR="003A7C00" w:rsidRPr="008C6272" w14:paraId="371EBC5C" w14:textId="77777777" w:rsidTr="0079488D">
              <w:trPr>
                <w:divId w:val="539510204"/>
                <w:trHeight w:val="226"/>
                <w:tblCellSpacing w:w="15" w:type="dxa"/>
              </w:trPr>
              <w:tc>
                <w:tcPr>
                  <w:tcW w:w="0" w:type="auto"/>
                  <w:vAlign w:val="center"/>
                  <w:hideMark/>
                </w:tcPr>
                <w:p w14:paraId="490A8239" w14:textId="62A20DB1" w:rsidR="003A7C00" w:rsidRPr="008C6272" w:rsidRDefault="003A7C00" w:rsidP="006A364D">
                  <w:pPr>
                    <w:spacing w:before="100" w:beforeAutospacing="1" w:after="100" w:afterAutospacing="1" w:line="360" w:lineRule="auto"/>
                    <w:rPr>
                      <w:rFonts w:asciiTheme="minorHAnsi" w:eastAsiaTheme="minorEastAsia" w:hAnsiTheme="minorHAnsi" w:cstheme="minorHAnsi"/>
                      <w:sz w:val="20"/>
                      <w:szCs w:val="20"/>
                      <w:lang w:eastAsia="en-GB"/>
                    </w:rPr>
                  </w:pPr>
                  <w:r w:rsidRPr="008C6272">
                    <w:rPr>
                      <w:rFonts w:asciiTheme="minorHAnsi" w:eastAsiaTheme="minorEastAsia" w:hAnsiTheme="minorHAnsi" w:cstheme="minorHAnsi"/>
                      <w:sz w:val="20"/>
                      <w:szCs w:val="20"/>
                      <w:lang w:eastAsia="en-GB"/>
                    </w:rPr>
                    <w:t>10:</w:t>
                  </w:r>
                  <w:r w:rsidR="00F037D0">
                    <w:rPr>
                      <w:rFonts w:asciiTheme="minorHAnsi" w:eastAsiaTheme="minorEastAsia" w:hAnsiTheme="minorHAnsi" w:cstheme="minorHAnsi"/>
                      <w:sz w:val="20"/>
                      <w:szCs w:val="20"/>
                      <w:lang w:eastAsia="en-GB"/>
                    </w:rPr>
                    <w:t>30</w:t>
                  </w:r>
                  <w:r w:rsidRPr="008C6272">
                    <w:rPr>
                      <w:rFonts w:asciiTheme="minorHAnsi" w:eastAsiaTheme="minorEastAsia" w:hAnsiTheme="minorHAnsi" w:cstheme="minorHAnsi"/>
                      <w:sz w:val="20"/>
                      <w:szCs w:val="20"/>
                      <w:lang w:eastAsia="en-GB"/>
                    </w:rPr>
                    <w:t xml:space="preserve"> a</w:t>
                  </w:r>
                  <w:r w:rsidR="0045457F">
                    <w:rPr>
                      <w:rFonts w:asciiTheme="minorHAnsi" w:eastAsiaTheme="minorEastAsia" w:hAnsiTheme="minorHAnsi" w:cstheme="minorHAnsi"/>
                      <w:sz w:val="20"/>
                      <w:szCs w:val="20"/>
                      <w:lang w:eastAsia="en-GB"/>
                    </w:rPr>
                    <w:t>m</w:t>
                  </w:r>
                  <w:r w:rsidR="00E42F4B">
                    <w:rPr>
                      <w:rFonts w:asciiTheme="minorHAnsi" w:eastAsiaTheme="minorEastAsia" w:hAnsiTheme="minorHAnsi" w:cstheme="minorHAnsi"/>
                      <w:sz w:val="20"/>
                      <w:szCs w:val="20"/>
                      <w:lang w:eastAsia="en-GB"/>
                    </w:rPr>
                    <w:t xml:space="preserve">   </w:t>
                  </w:r>
                  <w:r w:rsidR="0045457F">
                    <w:rPr>
                      <w:rFonts w:asciiTheme="minorHAnsi" w:eastAsiaTheme="minorEastAsia" w:hAnsiTheme="minorHAnsi" w:cstheme="minorHAnsi"/>
                      <w:sz w:val="20"/>
                      <w:szCs w:val="20"/>
                      <w:lang w:eastAsia="en-GB"/>
                    </w:rPr>
                    <w:t xml:space="preserve">  </w:t>
                  </w:r>
                </w:p>
              </w:tc>
              <w:tc>
                <w:tcPr>
                  <w:tcW w:w="0" w:type="auto"/>
                  <w:vAlign w:val="center"/>
                  <w:hideMark/>
                </w:tcPr>
                <w:p w14:paraId="333298DA" w14:textId="03B643B8" w:rsidR="003A7C00" w:rsidRPr="008C6272" w:rsidRDefault="00E42F4B" w:rsidP="006A364D">
                  <w:pPr>
                    <w:spacing w:before="100" w:beforeAutospacing="1" w:after="100" w:afterAutospacing="1" w:line="360" w:lineRule="auto"/>
                    <w:rPr>
                      <w:rFonts w:asciiTheme="minorHAnsi" w:eastAsiaTheme="minorEastAsia" w:hAnsiTheme="minorHAnsi" w:cstheme="minorHAnsi"/>
                      <w:sz w:val="20"/>
                      <w:szCs w:val="20"/>
                      <w:lang w:eastAsia="en-GB"/>
                    </w:rPr>
                  </w:pPr>
                  <w:r>
                    <w:rPr>
                      <w:rFonts w:asciiTheme="minorHAnsi" w:eastAsiaTheme="minorEastAsia" w:hAnsiTheme="minorHAnsi" w:cstheme="minorHAnsi"/>
                      <w:sz w:val="20"/>
                      <w:szCs w:val="20"/>
                      <w:lang w:eastAsia="en-GB"/>
                    </w:rPr>
                    <w:t xml:space="preserve"> </w:t>
                  </w:r>
                  <w:r w:rsidR="003A7C00" w:rsidRPr="008C6272">
                    <w:rPr>
                      <w:rFonts w:asciiTheme="minorHAnsi" w:eastAsiaTheme="minorEastAsia" w:hAnsiTheme="minorHAnsi" w:cstheme="minorHAnsi"/>
                      <w:sz w:val="20"/>
                      <w:szCs w:val="20"/>
                      <w:lang w:eastAsia="en-GB"/>
                    </w:rPr>
                    <w:t xml:space="preserve">Child </w:t>
                  </w:r>
                  <w:r w:rsidR="000D686E">
                    <w:rPr>
                      <w:rFonts w:asciiTheme="minorHAnsi" w:eastAsiaTheme="minorEastAsia" w:hAnsiTheme="minorHAnsi" w:cstheme="minorHAnsi"/>
                      <w:sz w:val="20"/>
                      <w:szCs w:val="20"/>
                      <w:lang w:eastAsia="en-GB"/>
                    </w:rPr>
                    <w:t>A</w:t>
                  </w:r>
                  <w:r w:rsidR="003A7C00" w:rsidRPr="008C6272">
                    <w:rPr>
                      <w:rFonts w:asciiTheme="minorHAnsi" w:eastAsiaTheme="minorEastAsia" w:hAnsiTheme="minorHAnsi" w:cstheme="minorHAnsi"/>
                      <w:sz w:val="20"/>
                      <w:szCs w:val="20"/>
                      <w:lang w:eastAsia="en-GB"/>
                    </w:rPr>
                    <w:t xml:space="preserve">, Child </w:t>
                  </w:r>
                  <w:r w:rsidR="000D686E">
                    <w:rPr>
                      <w:rFonts w:asciiTheme="minorHAnsi" w:eastAsiaTheme="minorEastAsia" w:hAnsiTheme="minorHAnsi" w:cstheme="minorHAnsi"/>
                      <w:sz w:val="20"/>
                      <w:szCs w:val="20"/>
                      <w:lang w:eastAsia="en-GB"/>
                    </w:rPr>
                    <w:t>K</w:t>
                  </w:r>
                  <w:r w:rsidR="003A7C00" w:rsidRPr="008C6272">
                    <w:rPr>
                      <w:rFonts w:asciiTheme="minorHAnsi" w:eastAsiaTheme="minorEastAsia" w:hAnsiTheme="minorHAnsi" w:cstheme="minorHAnsi"/>
                      <w:sz w:val="20"/>
                      <w:szCs w:val="20"/>
                      <w:lang w:eastAsia="en-GB"/>
                    </w:rPr>
                    <w:t xml:space="preserve">, and Child </w:t>
                  </w:r>
                  <w:r w:rsidR="000D686E">
                    <w:rPr>
                      <w:rFonts w:asciiTheme="minorHAnsi" w:eastAsiaTheme="minorEastAsia" w:hAnsiTheme="minorHAnsi" w:cstheme="minorHAnsi"/>
                      <w:sz w:val="20"/>
                      <w:szCs w:val="20"/>
                      <w:lang w:eastAsia="en-GB"/>
                    </w:rPr>
                    <w:t xml:space="preserve">R </w:t>
                  </w:r>
                  <w:r w:rsidR="003A7C00" w:rsidRPr="008C6272">
                    <w:rPr>
                      <w:rFonts w:asciiTheme="minorHAnsi" w:eastAsiaTheme="minorEastAsia" w:hAnsiTheme="minorHAnsi" w:cstheme="minorHAnsi"/>
                      <w:sz w:val="20"/>
                      <w:szCs w:val="20"/>
                      <w:lang w:eastAsia="en-GB"/>
                    </w:rPr>
                    <w:t>arrive at the sandpit and begin scooping sand into separate buckets.</w:t>
                  </w:r>
                </w:p>
              </w:tc>
            </w:tr>
            <w:tr w:rsidR="003A7C00" w:rsidRPr="008C6272" w14:paraId="0A3222F4" w14:textId="77777777" w:rsidTr="0079488D">
              <w:trPr>
                <w:divId w:val="539510204"/>
                <w:trHeight w:val="217"/>
                <w:tblCellSpacing w:w="15" w:type="dxa"/>
              </w:trPr>
              <w:tc>
                <w:tcPr>
                  <w:tcW w:w="0" w:type="auto"/>
                  <w:vAlign w:val="center"/>
                  <w:hideMark/>
                </w:tcPr>
                <w:p w14:paraId="312CF51B" w14:textId="6C0328C0" w:rsidR="003A7C00" w:rsidRPr="008C6272" w:rsidRDefault="003A7C00" w:rsidP="006A364D">
                  <w:pPr>
                    <w:spacing w:before="100" w:beforeAutospacing="1" w:after="100" w:afterAutospacing="1" w:line="360" w:lineRule="auto"/>
                    <w:rPr>
                      <w:rFonts w:asciiTheme="minorHAnsi" w:eastAsiaTheme="minorEastAsia" w:hAnsiTheme="minorHAnsi" w:cstheme="minorHAnsi"/>
                      <w:sz w:val="20"/>
                      <w:szCs w:val="20"/>
                      <w:lang w:eastAsia="en-GB"/>
                    </w:rPr>
                  </w:pPr>
                  <w:r w:rsidRPr="008C6272">
                    <w:rPr>
                      <w:rFonts w:asciiTheme="minorHAnsi" w:eastAsiaTheme="minorEastAsia" w:hAnsiTheme="minorHAnsi" w:cstheme="minorHAnsi"/>
                      <w:sz w:val="20"/>
                      <w:szCs w:val="20"/>
                      <w:lang w:eastAsia="en-GB"/>
                    </w:rPr>
                    <w:t>10:</w:t>
                  </w:r>
                  <w:r w:rsidR="00F037D0">
                    <w:rPr>
                      <w:rFonts w:asciiTheme="minorHAnsi" w:eastAsiaTheme="minorEastAsia" w:hAnsiTheme="minorHAnsi" w:cstheme="minorHAnsi"/>
                      <w:sz w:val="20"/>
                      <w:szCs w:val="20"/>
                      <w:lang w:eastAsia="en-GB"/>
                    </w:rPr>
                    <w:t>32</w:t>
                  </w:r>
                  <w:r w:rsidRPr="008C6272">
                    <w:rPr>
                      <w:rFonts w:asciiTheme="minorHAnsi" w:eastAsiaTheme="minorEastAsia" w:hAnsiTheme="minorHAnsi" w:cstheme="minorHAnsi"/>
                      <w:sz w:val="20"/>
                      <w:szCs w:val="20"/>
                      <w:lang w:eastAsia="en-GB"/>
                    </w:rPr>
                    <w:t xml:space="preserve"> am</w:t>
                  </w:r>
                </w:p>
              </w:tc>
              <w:tc>
                <w:tcPr>
                  <w:tcW w:w="0" w:type="auto"/>
                  <w:vAlign w:val="center"/>
                  <w:hideMark/>
                </w:tcPr>
                <w:p w14:paraId="24C3E4ED" w14:textId="43293A55" w:rsidR="003A7C00" w:rsidRPr="008C6272" w:rsidRDefault="003A7C00" w:rsidP="006A364D">
                  <w:pPr>
                    <w:spacing w:before="100" w:beforeAutospacing="1" w:after="100" w:afterAutospacing="1" w:line="360" w:lineRule="auto"/>
                    <w:rPr>
                      <w:rFonts w:asciiTheme="minorHAnsi" w:eastAsiaTheme="minorEastAsia" w:hAnsiTheme="minorHAnsi" w:cstheme="minorHAnsi"/>
                      <w:sz w:val="20"/>
                      <w:szCs w:val="20"/>
                      <w:lang w:eastAsia="en-GB"/>
                    </w:rPr>
                  </w:pPr>
                  <w:r w:rsidRPr="008C6272">
                    <w:rPr>
                      <w:rFonts w:asciiTheme="minorHAnsi" w:eastAsiaTheme="minorEastAsia" w:hAnsiTheme="minorHAnsi" w:cstheme="minorHAnsi"/>
                      <w:sz w:val="20"/>
                      <w:szCs w:val="20"/>
                      <w:lang w:eastAsia="en-GB"/>
                    </w:rPr>
                    <w:t xml:space="preserve">Child </w:t>
                  </w:r>
                  <w:r w:rsidR="007A74C7">
                    <w:rPr>
                      <w:rFonts w:asciiTheme="minorHAnsi" w:eastAsiaTheme="minorEastAsia" w:hAnsiTheme="minorHAnsi" w:cstheme="minorHAnsi"/>
                      <w:sz w:val="20"/>
                      <w:szCs w:val="20"/>
                      <w:lang w:eastAsia="en-GB"/>
                    </w:rPr>
                    <w:t>A</w:t>
                  </w:r>
                  <w:r w:rsidRPr="008C6272">
                    <w:rPr>
                      <w:rFonts w:asciiTheme="minorHAnsi" w:eastAsiaTheme="minorEastAsia" w:hAnsiTheme="minorHAnsi" w:cstheme="minorHAnsi"/>
                      <w:sz w:val="20"/>
                      <w:szCs w:val="20"/>
                      <w:lang w:eastAsia="en-GB"/>
                    </w:rPr>
                    <w:t xml:space="preserve"> says, “I’m making cake,” and presses sand into a round mould.</w:t>
                  </w:r>
                </w:p>
              </w:tc>
            </w:tr>
            <w:tr w:rsidR="003A7C00" w:rsidRPr="008C6272" w14:paraId="155D0CBD" w14:textId="77777777" w:rsidTr="0079488D">
              <w:trPr>
                <w:divId w:val="539510204"/>
                <w:trHeight w:val="226"/>
                <w:tblCellSpacing w:w="15" w:type="dxa"/>
              </w:trPr>
              <w:tc>
                <w:tcPr>
                  <w:tcW w:w="0" w:type="auto"/>
                  <w:vAlign w:val="center"/>
                  <w:hideMark/>
                </w:tcPr>
                <w:p w14:paraId="4073AFBA" w14:textId="7B7F50F5" w:rsidR="003A7C00" w:rsidRPr="008C6272" w:rsidRDefault="003A7C00" w:rsidP="006A364D">
                  <w:pPr>
                    <w:spacing w:before="100" w:beforeAutospacing="1" w:after="100" w:afterAutospacing="1" w:line="360" w:lineRule="auto"/>
                    <w:rPr>
                      <w:rFonts w:asciiTheme="minorHAnsi" w:eastAsiaTheme="minorEastAsia" w:hAnsiTheme="minorHAnsi" w:cstheme="minorHAnsi"/>
                      <w:sz w:val="20"/>
                      <w:szCs w:val="20"/>
                      <w:lang w:eastAsia="en-GB"/>
                    </w:rPr>
                  </w:pPr>
                  <w:r w:rsidRPr="008C6272">
                    <w:rPr>
                      <w:rFonts w:asciiTheme="minorHAnsi" w:eastAsiaTheme="minorEastAsia" w:hAnsiTheme="minorHAnsi" w:cstheme="minorHAnsi"/>
                      <w:sz w:val="20"/>
                      <w:szCs w:val="20"/>
                      <w:lang w:eastAsia="en-GB"/>
                    </w:rPr>
                    <w:t>10:</w:t>
                  </w:r>
                  <w:r w:rsidR="00F037D0">
                    <w:rPr>
                      <w:rFonts w:asciiTheme="minorHAnsi" w:eastAsiaTheme="minorEastAsia" w:hAnsiTheme="minorHAnsi" w:cstheme="minorHAnsi"/>
                      <w:sz w:val="20"/>
                      <w:szCs w:val="20"/>
                      <w:lang w:eastAsia="en-GB"/>
                    </w:rPr>
                    <w:t>34</w:t>
                  </w:r>
                  <w:r w:rsidRPr="008C6272">
                    <w:rPr>
                      <w:rFonts w:asciiTheme="minorHAnsi" w:eastAsiaTheme="minorEastAsia" w:hAnsiTheme="minorHAnsi" w:cstheme="minorHAnsi"/>
                      <w:sz w:val="20"/>
                      <w:szCs w:val="20"/>
                      <w:lang w:eastAsia="en-GB"/>
                    </w:rPr>
                    <w:t>am</w:t>
                  </w:r>
                </w:p>
              </w:tc>
              <w:tc>
                <w:tcPr>
                  <w:tcW w:w="0" w:type="auto"/>
                  <w:vAlign w:val="center"/>
                  <w:hideMark/>
                </w:tcPr>
                <w:p w14:paraId="3129382E" w14:textId="2EB505DD" w:rsidR="003A7C00" w:rsidRPr="008C6272" w:rsidRDefault="003A7C00" w:rsidP="006A364D">
                  <w:pPr>
                    <w:spacing w:before="100" w:beforeAutospacing="1" w:after="100" w:afterAutospacing="1" w:line="360" w:lineRule="auto"/>
                    <w:rPr>
                      <w:rFonts w:asciiTheme="minorHAnsi" w:eastAsiaTheme="minorEastAsia" w:hAnsiTheme="minorHAnsi" w:cstheme="minorHAnsi"/>
                      <w:sz w:val="20"/>
                      <w:szCs w:val="20"/>
                      <w:lang w:eastAsia="en-GB"/>
                    </w:rPr>
                  </w:pPr>
                  <w:r w:rsidRPr="008C6272">
                    <w:rPr>
                      <w:rFonts w:asciiTheme="minorHAnsi" w:eastAsiaTheme="minorEastAsia" w:hAnsiTheme="minorHAnsi" w:cstheme="minorHAnsi"/>
                      <w:sz w:val="20"/>
                      <w:szCs w:val="20"/>
                      <w:lang w:eastAsia="en-GB"/>
                    </w:rPr>
                    <w:t xml:space="preserve">Child </w:t>
                  </w:r>
                  <w:r w:rsidR="007A74C7">
                    <w:rPr>
                      <w:rFonts w:asciiTheme="minorHAnsi" w:eastAsiaTheme="minorEastAsia" w:hAnsiTheme="minorHAnsi" w:cstheme="minorHAnsi"/>
                      <w:sz w:val="20"/>
                      <w:szCs w:val="20"/>
                      <w:lang w:eastAsia="en-GB"/>
                    </w:rPr>
                    <w:t>K</w:t>
                  </w:r>
                  <w:r w:rsidRPr="008C6272">
                    <w:rPr>
                      <w:rFonts w:asciiTheme="minorHAnsi" w:eastAsiaTheme="minorEastAsia" w:hAnsiTheme="minorHAnsi" w:cstheme="minorHAnsi"/>
                      <w:sz w:val="20"/>
                      <w:szCs w:val="20"/>
                      <w:lang w:eastAsia="en-GB"/>
                    </w:rPr>
                    <w:t xml:space="preserve"> watches and copies, saying, “Me too!”</w:t>
                  </w:r>
                </w:p>
              </w:tc>
            </w:tr>
            <w:tr w:rsidR="003A7C00" w:rsidRPr="008C6272" w14:paraId="7CC6C9CA" w14:textId="77777777" w:rsidTr="0079488D">
              <w:trPr>
                <w:divId w:val="539510204"/>
                <w:trHeight w:val="217"/>
                <w:tblCellSpacing w:w="15" w:type="dxa"/>
              </w:trPr>
              <w:tc>
                <w:tcPr>
                  <w:tcW w:w="0" w:type="auto"/>
                  <w:vAlign w:val="center"/>
                  <w:hideMark/>
                </w:tcPr>
                <w:p w14:paraId="2DBE61D6" w14:textId="76FB9ED7" w:rsidR="003A7C00" w:rsidRPr="008C6272" w:rsidRDefault="003A7C00" w:rsidP="006A364D">
                  <w:pPr>
                    <w:spacing w:before="100" w:beforeAutospacing="1" w:after="100" w:afterAutospacing="1" w:line="360" w:lineRule="auto"/>
                    <w:rPr>
                      <w:rFonts w:asciiTheme="minorHAnsi" w:eastAsiaTheme="minorEastAsia" w:hAnsiTheme="minorHAnsi" w:cstheme="minorHAnsi"/>
                      <w:sz w:val="20"/>
                      <w:szCs w:val="20"/>
                      <w:lang w:eastAsia="en-GB"/>
                    </w:rPr>
                  </w:pPr>
                  <w:r w:rsidRPr="008C6272">
                    <w:rPr>
                      <w:rFonts w:asciiTheme="minorHAnsi" w:eastAsiaTheme="minorEastAsia" w:hAnsiTheme="minorHAnsi" w:cstheme="minorHAnsi"/>
                      <w:sz w:val="20"/>
                      <w:szCs w:val="20"/>
                      <w:lang w:eastAsia="en-GB"/>
                    </w:rPr>
                    <w:t>10:</w:t>
                  </w:r>
                  <w:r w:rsidR="00F037D0">
                    <w:rPr>
                      <w:rFonts w:asciiTheme="minorHAnsi" w:eastAsiaTheme="minorEastAsia" w:hAnsiTheme="minorHAnsi" w:cstheme="minorHAnsi"/>
                      <w:sz w:val="20"/>
                      <w:szCs w:val="20"/>
                      <w:lang w:eastAsia="en-GB"/>
                    </w:rPr>
                    <w:t>35</w:t>
                  </w:r>
                  <w:r w:rsidRPr="008C6272">
                    <w:rPr>
                      <w:rFonts w:asciiTheme="minorHAnsi" w:eastAsiaTheme="minorEastAsia" w:hAnsiTheme="minorHAnsi" w:cstheme="minorHAnsi"/>
                      <w:sz w:val="20"/>
                      <w:szCs w:val="20"/>
                      <w:lang w:eastAsia="en-GB"/>
                    </w:rPr>
                    <w:t>am</w:t>
                  </w:r>
                </w:p>
              </w:tc>
              <w:tc>
                <w:tcPr>
                  <w:tcW w:w="0" w:type="auto"/>
                  <w:vAlign w:val="center"/>
                  <w:hideMark/>
                </w:tcPr>
                <w:p w14:paraId="7BBC2AE7" w14:textId="0DABCD49" w:rsidR="003A7C00" w:rsidRPr="008C6272" w:rsidRDefault="003A7C00" w:rsidP="006A364D">
                  <w:pPr>
                    <w:spacing w:before="100" w:beforeAutospacing="1" w:after="100" w:afterAutospacing="1" w:line="360" w:lineRule="auto"/>
                    <w:rPr>
                      <w:rFonts w:asciiTheme="minorHAnsi" w:eastAsiaTheme="minorEastAsia" w:hAnsiTheme="minorHAnsi" w:cstheme="minorHAnsi"/>
                      <w:sz w:val="20"/>
                      <w:szCs w:val="20"/>
                      <w:lang w:eastAsia="en-GB"/>
                    </w:rPr>
                  </w:pPr>
                  <w:r w:rsidRPr="008C6272">
                    <w:rPr>
                      <w:rFonts w:asciiTheme="minorHAnsi" w:eastAsiaTheme="minorEastAsia" w:hAnsiTheme="minorHAnsi" w:cstheme="minorHAnsi"/>
                      <w:sz w:val="20"/>
                      <w:szCs w:val="20"/>
                      <w:lang w:eastAsia="en-GB"/>
                    </w:rPr>
                    <w:t xml:space="preserve">Child </w:t>
                  </w:r>
                  <w:r w:rsidR="007A74C7">
                    <w:rPr>
                      <w:rFonts w:asciiTheme="minorHAnsi" w:eastAsiaTheme="minorEastAsia" w:hAnsiTheme="minorHAnsi" w:cstheme="minorHAnsi"/>
                      <w:sz w:val="20"/>
                      <w:szCs w:val="20"/>
                      <w:lang w:eastAsia="en-GB"/>
                    </w:rPr>
                    <w:t xml:space="preserve">R </w:t>
                  </w:r>
                  <w:r w:rsidRPr="008C6272">
                    <w:rPr>
                      <w:rFonts w:asciiTheme="minorHAnsi" w:eastAsiaTheme="minorEastAsia" w:hAnsiTheme="minorHAnsi" w:cstheme="minorHAnsi"/>
                      <w:sz w:val="20"/>
                      <w:szCs w:val="20"/>
                      <w:lang w:eastAsia="en-GB"/>
                    </w:rPr>
                    <w:t>digs a hole and says</w:t>
                  </w:r>
                  <w:r w:rsidR="00D8575E">
                    <w:rPr>
                      <w:rFonts w:asciiTheme="minorHAnsi" w:eastAsiaTheme="minorEastAsia" w:hAnsiTheme="minorHAnsi" w:cstheme="minorHAnsi"/>
                      <w:sz w:val="20"/>
                      <w:szCs w:val="20"/>
                      <w:lang w:eastAsia="en-GB"/>
                    </w:rPr>
                    <w:t>, look</w:t>
                  </w:r>
                  <w:r w:rsidRPr="008C6272">
                    <w:rPr>
                      <w:rFonts w:asciiTheme="minorHAnsi" w:eastAsiaTheme="minorEastAsia" w:hAnsiTheme="minorHAnsi" w:cstheme="minorHAnsi"/>
                      <w:sz w:val="20"/>
                      <w:szCs w:val="20"/>
                      <w:lang w:eastAsia="en-GB"/>
                    </w:rPr>
                    <w:t xml:space="preserve"> “It’s a tunnel!”</w:t>
                  </w:r>
                </w:p>
              </w:tc>
            </w:tr>
            <w:tr w:rsidR="003A7C00" w:rsidRPr="008C6272" w14:paraId="6A28C19D" w14:textId="77777777" w:rsidTr="0079488D">
              <w:trPr>
                <w:divId w:val="539510204"/>
                <w:trHeight w:val="226"/>
                <w:tblCellSpacing w:w="15" w:type="dxa"/>
              </w:trPr>
              <w:tc>
                <w:tcPr>
                  <w:tcW w:w="0" w:type="auto"/>
                  <w:vAlign w:val="center"/>
                  <w:hideMark/>
                </w:tcPr>
                <w:p w14:paraId="71383D8C" w14:textId="76BBBF80" w:rsidR="003A7C00" w:rsidRPr="008C6272" w:rsidRDefault="003A7C00" w:rsidP="006A364D">
                  <w:pPr>
                    <w:spacing w:before="100" w:beforeAutospacing="1" w:after="100" w:afterAutospacing="1" w:line="360" w:lineRule="auto"/>
                    <w:rPr>
                      <w:rFonts w:asciiTheme="minorHAnsi" w:eastAsiaTheme="minorEastAsia" w:hAnsiTheme="minorHAnsi" w:cstheme="minorHAnsi"/>
                      <w:sz w:val="20"/>
                      <w:szCs w:val="20"/>
                      <w:lang w:eastAsia="en-GB"/>
                    </w:rPr>
                  </w:pPr>
                  <w:r w:rsidRPr="008C6272">
                    <w:rPr>
                      <w:rFonts w:asciiTheme="minorHAnsi" w:eastAsiaTheme="minorEastAsia" w:hAnsiTheme="minorHAnsi" w:cstheme="minorHAnsi"/>
                      <w:sz w:val="20"/>
                      <w:szCs w:val="20"/>
                      <w:lang w:eastAsia="en-GB"/>
                    </w:rPr>
                    <w:t>10:</w:t>
                  </w:r>
                  <w:r w:rsidR="00F037D0">
                    <w:rPr>
                      <w:rFonts w:asciiTheme="minorHAnsi" w:eastAsiaTheme="minorEastAsia" w:hAnsiTheme="minorHAnsi" w:cstheme="minorHAnsi"/>
                      <w:sz w:val="20"/>
                      <w:szCs w:val="20"/>
                      <w:lang w:eastAsia="en-GB"/>
                    </w:rPr>
                    <w:t>37</w:t>
                  </w:r>
                  <w:r w:rsidRPr="008C6272">
                    <w:rPr>
                      <w:rFonts w:asciiTheme="minorHAnsi" w:eastAsiaTheme="minorEastAsia" w:hAnsiTheme="minorHAnsi" w:cstheme="minorHAnsi"/>
                      <w:sz w:val="20"/>
                      <w:szCs w:val="20"/>
                      <w:lang w:eastAsia="en-GB"/>
                    </w:rPr>
                    <w:t xml:space="preserve"> am</w:t>
                  </w:r>
                </w:p>
              </w:tc>
              <w:tc>
                <w:tcPr>
                  <w:tcW w:w="0" w:type="auto"/>
                  <w:vAlign w:val="center"/>
                  <w:hideMark/>
                </w:tcPr>
                <w:p w14:paraId="159E04BF" w14:textId="005433E5" w:rsidR="003A7C00" w:rsidRPr="008C6272" w:rsidRDefault="003A7C00" w:rsidP="006A364D">
                  <w:pPr>
                    <w:spacing w:before="100" w:beforeAutospacing="1" w:after="100" w:afterAutospacing="1" w:line="360" w:lineRule="auto"/>
                    <w:rPr>
                      <w:rFonts w:asciiTheme="minorHAnsi" w:eastAsiaTheme="minorEastAsia" w:hAnsiTheme="minorHAnsi" w:cstheme="minorHAnsi"/>
                      <w:sz w:val="20"/>
                      <w:szCs w:val="20"/>
                      <w:lang w:eastAsia="en-GB"/>
                    </w:rPr>
                  </w:pPr>
                  <w:r w:rsidRPr="008C6272">
                    <w:rPr>
                      <w:rFonts w:asciiTheme="minorHAnsi" w:eastAsiaTheme="minorEastAsia" w:hAnsiTheme="minorHAnsi" w:cstheme="minorHAnsi"/>
                      <w:sz w:val="20"/>
                      <w:szCs w:val="20"/>
                      <w:lang w:eastAsia="en-GB"/>
                    </w:rPr>
                    <w:t xml:space="preserve">Child </w:t>
                  </w:r>
                  <w:r w:rsidR="007A74C7">
                    <w:rPr>
                      <w:rFonts w:asciiTheme="minorHAnsi" w:eastAsiaTheme="minorEastAsia" w:hAnsiTheme="minorHAnsi" w:cstheme="minorHAnsi"/>
                      <w:sz w:val="20"/>
                      <w:szCs w:val="20"/>
                      <w:lang w:eastAsia="en-GB"/>
                    </w:rPr>
                    <w:t>A</w:t>
                  </w:r>
                  <w:r w:rsidRPr="008C6272">
                    <w:rPr>
                      <w:rFonts w:asciiTheme="minorHAnsi" w:eastAsiaTheme="minorEastAsia" w:hAnsiTheme="minorHAnsi" w:cstheme="minorHAnsi"/>
                      <w:sz w:val="20"/>
                      <w:szCs w:val="20"/>
                      <w:lang w:eastAsia="en-GB"/>
                    </w:rPr>
                    <w:t xml:space="preserve"> hands a mould to Child </w:t>
                  </w:r>
                  <w:r w:rsidR="00122AFC">
                    <w:rPr>
                      <w:rFonts w:asciiTheme="minorHAnsi" w:eastAsiaTheme="minorEastAsia" w:hAnsiTheme="minorHAnsi" w:cstheme="minorHAnsi"/>
                      <w:sz w:val="20"/>
                      <w:szCs w:val="20"/>
                      <w:lang w:eastAsia="en-GB"/>
                    </w:rPr>
                    <w:t>K</w:t>
                  </w:r>
                  <w:r w:rsidRPr="008C6272">
                    <w:rPr>
                      <w:rFonts w:asciiTheme="minorHAnsi" w:eastAsiaTheme="minorEastAsia" w:hAnsiTheme="minorHAnsi" w:cstheme="minorHAnsi"/>
                      <w:sz w:val="20"/>
                      <w:szCs w:val="20"/>
                      <w:lang w:eastAsia="en-GB"/>
                    </w:rPr>
                    <w:t xml:space="preserve"> and says, “Here, you try.”</w:t>
                  </w:r>
                </w:p>
              </w:tc>
            </w:tr>
            <w:tr w:rsidR="003A7C00" w:rsidRPr="008C6272" w14:paraId="219ED7BA" w14:textId="77777777" w:rsidTr="0079488D">
              <w:trPr>
                <w:divId w:val="539510204"/>
                <w:trHeight w:val="217"/>
                <w:tblCellSpacing w:w="15" w:type="dxa"/>
              </w:trPr>
              <w:tc>
                <w:tcPr>
                  <w:tcW w:w="0" w:type="auto"/>
                  <w:vAlign w:val="center"/>
                  <w:hideMark/>
                </w:tcPr>
                <w:p w14:paraId="3898A703" w14:textId="4563AE67" w:rsidR="003A7C00" w:rsidRPr="008C6272" w:rsidRDefault="003A7C00" w:rsidP="006A364D">
                  <w:pPr>
                    <w:spacing w:before="100" w:beforeAutospacing="1" w:after="100" w:afterAutospacing="1" w:line="360" w:lineRule="auto"/>
                    <w:rPr>
                      <w:rFonts w:asciiTheme="minorHAnsi" w:eastAsiaTheme="minorEastAsia" w:hAnsiTheme="minorHAnsi" w:cstheme="minorHAnsi"/>
                      <w:sz w:val="20"/>
                      <w:szCs w:val="20"/>
                      <w:lang w:eastAsia="en-GB"/>
                    </w:rPr>
                  </w:pPr>
                  <w:r w:rsidRPr="008C6272">
                    <w:rPr>
                      <w:rFonts w:asciiTheme="minorHAnsi" w:eastAsiaTheme="minorEastAsia" w:hAnsiTheme="minorHAnsi" w:cstheme="minorHAnsi"/>
                      <w:sz w:val="20"/>
                      <w:szCs w:val="20"/>
                      <w:lang w:eastAsia="en-GB"/>
                    </w:rPr>
                    <w:t>10:</w:t>
                  </w:r>
                  <w:r w:rsidR="00F037D0">
                    <w:rPr>
                      <w:rFonts w:asciiTheme="minorHAnsi" w:eastAsiaTheme="minorEastAsia" w:hAnsiTheme="minorHAnsi" w:cstheme="minorHAnsi"/>
                      <w:sz w:val="20"/>
                      <w:szCs w:val="20"/>
                      <w:lang w:eastAsia="en-GB"/>
                    </w:rPr>
                    <w:t>38</w:t>
                  </w:r>
                  <w:r w:rsidRPr="008C6272">
                    <w:rPr>
                      <w:rFonts w:asciiTheme="minorHAnsi" w:eastAsiaTheme="minorEastAsia" w:hAnsiTheme="minorHAnsi" w:cstheme="minorHAnsi"/>
                      <w:sz w:val="20"/>
                      <w:szCs w:val="20"/>
                      <w:lang w:eastAsia="en-GB"/>
                    </w:rPr>
                    <w:t>am</w:t>
                  </w:r>
                </w:p>
              </w:tc>
              <w:tc>
                <w:tcPr>
                  <w:tcW w:w="0" w:type="auto"/>
                  <w:vAlign w:val="center"/>
                  <w:hideMark/>
                </w:tcPr>
                <w:p w14:paraId="534BE50C" w14:textId="546DAF77" w:rsidR="003A7C00" w:rsidRPr="008C6272" w:rsidRDefault="003A7C00" w:rsidP="006A364D">
                  <w:pPr>
                    <w:spacing w:before="100" w:beforeAutospacing="1" w:after="100" w:afterAutospacing="1" w:line="360" w:lineRule="auto"/>
                    <w:rPr>
                      <w:rFonts w:asciiTheme="minorHAnsi" w:eastAsiaTheme="minorEastAsia" w:hAnsiTheme="minorHAnsi" w:cstheme="minorHAnsi"/>
                      <w:sz w:val="20"/>
                      <w:szCs w:val="20"/>
                      <w:lang w:eastAsia="en-GB"/>
                    </w:rPr>
                  </w:pPr>
                  <w:r w:rsidRPr="008C6272">
                    <w:rPr>
                      <w:rFonts w:asciiTheme="minorHAnsi" w:eastAsiaTheme="minorEastAsia" w:hAnsiTheme="minorHAnsi" w:cstheme="minorHAnsi"/>
                      <w:sz w:val="20"/>
                      <w:szCs w:val="20"/>
                      <w:lang w:eastAsia="en-GB"/>
                    </w:rPr>
                    <w:t xml:space="preserve">The children laugh as their sand creations collapse. Child </w:t>
                  </w:r>
                  <w:r w:rsidR="00122AFC">
                    <w:rPr>
                      <w:rFonts w:asciiTheme="minorHAnsi" w:eastAsiaTheme="minorEastAsia" w:hAnsiTheme="minorHAnsi" w:cstheme="minorHAnsi"/>
                      <w:sz w:val="20"/>
                      <w:szCs w:val="20"/>
                      <w:lang w:eastAsia="en-GB"/>
                    </w:rPr>
                    <w:t>K</w:t>
                  </w:r>
                  <w:r w:rsidRPr="008C6272">
                    <w:rPr>
                      <w:rFonts w:asciiTheme="minorHAnsi" w:eastAsiaTheme="minorEastAsia" w:hAnsiTheme="minorHAnsi" w:cstheme="minorHAnsi"/>
                      <w:sz w:val="20"/>
                      <w:szCs w:val="20"/>
                      <w:lang w:eastAsia="en-GB"/>
                    </w:rPr>
                    <w:t xml:space="preserve"> says, “</w:t>
                  </w:r>
                  <w:r w:rsidR="003B5C35">
                    <w:rPr>
                      <w:rFonts w:asciiTheme="minorHAnsi" w:eastAsiaTheme="minorEastAsia" w:hAnsiTheme="minorHAnsi" w:cstheme="minorHAnsi"/>
                      <w:sz w:val="20"/>
                      <w:szCs w:val="20"/>
                      <w:lang w:eastAsia="en-GB"/>
                    </w:rPr>
                    <w:t>Oh no</w:t>
                  </w:r>
                  <w:r w:rsidRPr="008C6272">
                    <w:rPr>
                      <w:rFonts w:asciiTheme="minorHAnsi" w:eastAsiaTheme="minorEastAsia" w:hAnsiTheme="minorHAnsi" w:cstheme="minorHAnsi"/>
                      <w:sz w:val="20"/>
                      <w:szCs w:val="20"/>
                      <w:lang w:eastAsia="en-GB"/>
                    </w:rPr>
                    <w:t>! It fell!”</w:t>
                  </w:r>
                </w:p>
              </w:tc>
            </w:tr>
            <w:tr w:rsidR="003A7C00" w:rsidRPr="008C6272" w14:paraId="70867903" w14:textId="77777777" w:rsidTr="0079488D">
              <w:trPr>
                <w:divId w:val="539510204"/>
                <w:trHeight w:val="226"/>
                <w:tblCellSpacing w:w="15" w:type="dxa"/>
              </w:trPr>
              <w:tc>
                <w:tcPr>
                  <w:tcW w:w="0" w:type="auto"/>
                  <w:vAlign w:val="center"/>
                  <w:hideMark/>
                </w:tcPr>
                <w:p w14:paraId="65C6B04B" w14:textId="2383079E" w:rsidR="003A7C00" w:rsidRPr="008C6272" w:rsidRDefault="003A7C00" w:rsidP="006A364D">
                  <w:pPr>
                    <w:spacing w:before="100" w:beforeAutospacing="1" w:after="100" w:afterAutospacing="1" w:line="360" w:lineRule="auto"/>
                    <w:rPr>
                      <w:rFonts w:asciiTheme="minorHAnsi" w:eastAsiaTheme="minorEastAsia" w:hAnsiTheme="minorHAnsi" w:cstheme="minorHAnsi"/>
                      <w:sz w:val="20"/>
                      <w:szCs w:val="20"/>
                      <w:lang w:eastAsia="en-GB"/>
                    </w:rPr>
                  </w:pPr>
                  <w:r w:rsidRPr="008C6272">
                    <w:rPr>
                      <w:rFonts w:asciiTheme="minorHAnsi" w:eastAsiaTheme="minorEastAsia" w:hAnsiTheme="minorHAnsi" w:cstheme="minorHAnsi"/>
                      <w:sz w:val="20"/>
                      <w:szCs w:val="20"/>
                      <w:lang w:eastAsia="en-GB"/>
                    </w:rPr>
                    <w:t>10:</w:t>
                  </w:r>
                  <w:r w:rsidR="00F037D0">
                    <w:rPr>
                      <w:rFonts w:asciiTheme="minorHAnsi" w:eastAsiaTheme="minorEastAsia" w:hAnsiTheme="minorHAnsi" w:cstheme="minorHAnsi"/>
                      <w:sz w:val="20"/>
                      <w:szCs w:val="20"/>
                      <w:lang w:eastAsia="en-GB"/>
                    </w:rPr>
                    <w:t>39</w:t>
                  </w:r>
                  <w:r w:rsidRPr="008C6272">
                    <w:rPr>
                      <w:rFonts w:asciiTheme="minorHAnsi" w:eastAsiaTheme="minorEastAsia" w:hAnsiTheme="minorHAnsi" w:cstheme="minorHAnsi"/>
                      <w:sz w:val="20"/>
                      <w:szCs w:val="20"/>
                      <w:lang w:eastAsia="en-GB"/>
                    </w:rPr>
                    <w:t>am</w:t>
                  </w:r>
                </w:p>
              </w:tc>
              <w:tc>
                <w:tcPr>
                  <w:tcW w:w="0" w:type="auto"/>
                  <w:vAlign w:val="center"/>
                  <w:hideMark/>
                </w:tcPr>
                <w:p w14:paraId="12661028" w14:textId="6192CD26" w:rsidR="003A7C00" w:rsidRPr="008C6272" w:rsidRDefault="003A7C00" w:rsidP="006A364D">
                  <w:pPr>
                    <w:spacing w:before="100" w:beforeAutospacing="1" w:after="100" w:afterAutospacing="1" w:line="360" w:lineRule="auto"/>
                    <w:rPr>
                      <w:rFonts w:asciiTheme="minorHAnsi" w:eastAsiaTheme="minorEastAsia" w:hAnsiTheme="minorHAnsi" w:cstheme="minorHAnsi"/>
                      <w:sz w:val="20"/>
                      <w:szCs w:val="20"/>
                      <w:lang w:eastAsia="en-GB"/>
                    </w:rPr>
                  </w:pPr>
                  <w:r w:rsidRPr="008C6272">
                    <w:rPr>
                      <w:rFonts w:asciiTheme="minorHAnsi" w:eastAsiaTheme="minorEastAsia" w:hAnsiTheme="minorHAnsi" w:cstheme="minorHAnsi"/>
                      <w:sz w:val="20"/>
                      <w:szCs w:val="20"/>
                      <w:lang w:eastAsia="en-GB"/>
                    </w:rPr>
                    <w:t xml:space="preserve">Child </w:t>
                  </w:r>
                  <w:r w:rsidR="0095378F">
                    <w:rPr>
                      <w:rFonts w:asciiTheme="minorHAnsi" w:eastAsiaTheme="minorEastAsia" w:hAnsiTheme="minorHAnsi" w:cstheme="minorHAnsi"/>
                      <w:sz w:val="20"/>
                      <w:szCs w:val="20"/>
                      <w:lang w:eastAsia="en-GB"/>
                    </w:rPr>
                    <w:t>R</w:t>
                  </w:r>
                  <w:r w:rsidRPr="008C6272">
                    <w:rPr>
                      <w:rFonts w:asciiTheme="minorHAnsi" w:eastAsiaTheme="minorEastAsia" w:hAnsiTheme="minorHAnsi" w:cstheme="minorHAnsi"/>
                      <w:sz w:val="20"/>
                      <w:szCs w:val="20"/>
                      <w:lang w:eastAsia="en-GB"/>
                    </w:rPr>
                    <w:t xml:space="preserve"> sprinkles dry sand over the cakes and </w:t>
                  </w:r>
                  <w:r w:rsidR="00163836" w:rsidRPr="008C6272">
                    <w:rPr>
                      <w:rFonts w:asciiTheme="minorHAnsi" w:eastAsiaTheme="minorEastAsia" w:hAnsiTheme="minorHAnsi" w:cstheme="minorHAnsi"/>
                      <w:sz w:val="20"/>
                      <w:szCs w:val="20"/>
                      <w:lang w:eastAsia="en-GB"/>
                    </w:rPr>
                    <w:t>says,</w:t>
                  </w:r>
                  <w:r w:rsidR="00163836">
                    <w:rPr>
                      <w:rFonts w:asciiTheme="minorHAnsi" w:eastAsiaTheme="minorEastAsia" w:hAnsiTheme="minorHAnsi" w:cstheme="minorHAnsi"/>
                      <w:sz w:val="20"/>
                      <w:szCs w:val="20"/>
                      <w:lang w:eastAsia="en-GB"/>
                    </w:rPr>
                    <w:t xml:space="preserve"> I add some</w:t>
                  </w:r>
                  <w:r w:rsidRPr="008C6272">
                    <w:rPr>
                      <w:rFonts w:asciiTheme="minorHAnsi" w:eastAsiaTheme="minorEastAsia" w:hAnsiTheme="minorHAnsi" w:cstheme="minorHAnsi"/>
                      <w:sz w:val="20"/>
                      <w:szCs w:val="20"/>
                      <w:lang w:eastAsia="en-GB"/>
                    </w:rPr>
                    <w:t xml:space="preserve"> “Sugar!”</w:t>
                  </w:r>
                </w:p>
              </w:tc>
            </w:tr>
            <w:tr w:rsidR="003A7C00" w:rsidRPr="008C6272" w14:paraId="523FBD62" w14:textId="77777777" w:rsidTr="0079488D">
              <w:trPr>
                <w:divId w:val="539510204"/>
                <w:trHeight w:val="226"/>
                <w:tblCellSpacing w:w="15" w:type="dxa"/>
              </w:trPr>
              <w:tc>
                <w:tcPr>
                  <w:tcW w:w="0" w:type="auto"/>
                  <w:vAlign w:val="center"/>
                  <w:hideMark/>
                </w:tcPr>
                <w:p w14:paraId="71DD67EA" w14:textId="1220637A" w:rsidR="003A7C00" w:rsidRPr="008C6272" w:rsidRDefault="003A7C00" w:rsidP="006A364D">
                  <w:pPr>
                    <w:spacing w:before="100" w:beforeAutospacing="1" w:after="100" w:afterAutospacing="1" w:line="360" w:lineRule="auto"/>
                    <w:rPr>
                      <w:rFonts w:asciiTheme="minorHAnsi" w:eastAsiaTheme="minorEastAsia" w:hAnsiTheme="minorHAnsi" w:cstheme="minorHAnsi"/>
                      <w:sz w:val="20"/>
                      <w:szCs w:val="20"/>
                      <w:lang w:eastAsia="en-GB"/>
                    </w:rPr>
                  </w:pPr>
                  <w:r w:rsidRPr="008C6272">
                    <w:rPr>
                      <w:rFonts w:asciiTheme="minorHAnsi" w:eastAsiaTheme="minorEastAsia" w:hAnsiTheme="minorHAnsi" w:cstheme="minorHAnsi"/>
                      <w:sz w:val="20"/>
                      <w:szCs w:val="20"/>
                      <w:lang w:eastAsia="en-GB"/>
                    </w:rPr>
                    <w:t>10:</w:t>
                  </w:r>
                  <w:r w:rsidR="00F037D0">
                    <w:rPr>
                      <w:rFonts w:asciiTheme="minorHAnsi" w:eastAsiaTheme="minorEastAsia" w:hAnsiTheme="minorHAnsi" w:cstheme="minorHAnsi"/>
                      <w:sz w:val="20"/>
                      <w:szCs w:val="20"/>
                      <w:lang w:eastAsia="en-GB"/>
                    </w:rPr>
                    <w:t>40</w:t>
                  </w:r>
                  <w:r w:rsidRPr="008C6272">
                    <w:rPr>
                      <w:rFonts w:asciiTheme="minorHAnsi" w:eastAsiaTheme="minorEastAsia" w:hAnsiTheme="minorHAnsi" w:cstheme="minorHAnsi"/>
                      <w:sz w:val="20"/>
                      <w:szCs w:val="20"/>
                      <w:lang w:eastAsia="en-GB"/>
                    </w:rPr>
                    <w:t xml:space="preserve"> am</w:t>
                  </w:r>
                </w:p>
              </w:tc>
              <w:tc>
                <w:tcPr>
                  <w:tcW w:w="0" w:type="auto"/>
                  <w:vAlign w:val="center"/>
                  <w:hideMark/>
                </w:tcPr>
                <w:p w14:paraId="55E87790" w14:textId="77777777" w:rsidR="003A7C00" w:rsidRPr="008C6272" w:rsidRDefault="003A7C00" w:rsidP="006A364D">
                  <w:pPr>
                    <w:spacing w:before="100" w:beforeAutospacing="1" w:after="100" w:afterAutospacing="1" w:line="360" w:lineRule="auto"/>
                    <w:rPr>
                      <w:rFonts w:asciiTheme="minorHAnsi" w:eastAsiaTheme="minorEastAsia" w:hAnsiTheme="minorHAnsi" w:cstheme="minorHAnsi"/>
                      <w:sz w:val="20"/>
                      <w:szCs w:val="20"/>
                      <w:lang w:eastAsia="en-GB"/>
                    </w:rPr>
                  </w:pPr>
                  <w:r w:rsidRPr="008C6272">
                    <w:rPr>
                      <w:rFonts w:asciiTheme="minorHAnsi" w:eastAsiaTheme="minorEastAsia" w:hAnsiTheme="minorHAnsi" w:cstheme="minorHAnsi"/>
                      <w:sz w:val="20"/>
                      <w:szCs w:val="20"/>
                      <w:lang w:eastAsia="en-GB"/>
                    </w:rPr>
                    <w:t>They continue chatting, building, and problem-solving together.</w:t>
                  </w:r>
                </w:p>
              </w:tc>
            </w:tr>
          </w:tbl>
          <w:p w14:paraId="1F080910" w14:textId="77777777" w:rsidR="001A7C4A" w:rsidRPr="001A7C4A" w:rsidRDefault="001A7C4A" w:rsidP="008A1F2D">
            <w:pPr>
              <w:rPr>
                <w:rFonts w:ascii="Public Sans" w:hAnsi="Public Sans" w:cstheme="minorHAnsi"/>
                <w:sz w:val="20"/>
                <w:szCs w:val="20"/>
              </w:rPr>
            </w:pPr>
          </w:p>
        </w:tc>
      </w:tr>
      <w:tr w:rsidR="001A7C4A" w:rsidRPr="001A7C4A" w14:paraId="6221C52A" w14:textId="77777777" w:rsidTr="00D4713F">
        <w:trPr>
          <w:trHeight w:val="270"/>
        </w:trPr>
        <w:tc>
          <w:tcPr>
            <w:tcW w:w="10774" w:type="dxa"/>
            <w:gridSpan w:val="9"/>
            <w:shd w:val="clear" w:color="auto" w:fill="135758" w:themeFill="accent4"/>
          </w:tcPr>
          <w:p w14:paraId="34CA3A2E" w14:textId="77777777" w:rsidR="001A7C4A" w:rsidRPr="001A7C4A" w:rsidRDefault="001A7C4A" w:rsidP="008A1F2D">
            <w:pPr>
              <w:jc w:val="center"/>
              <w:rPr>
                <w:rFonts w:ascii="Public Sans" w:hAnsi="Public Sans" w:cstheme="minorHAnsi"/>
                <w:b/>
                <w:bCs/>
                <w:color w:val="FFFFFF" w:themeColor="background1"/>
                <w:sz w:val="20"/>
                <w:szCs w:val="20"/>
              </w:rPr>
            </w:pPr>
            <w:r w:rsidRPr="001A7C4A">
              <w:rPr>
                <w:rFonts w:ascii="Public Sans" w:hAnsi="Public Sans" w:cstheme="minorHAnsi"/>
                <w:b/>
                <w:bCs/>
                <w:color w:val="FFFFFF" w:themeColor="background1"/>
                <w:sz w:val="22"/>
                <w:szCs w:val="22"/>
              </w:rPr>
              <w:t>ASSESSMENT</w:t>
            </w:r>
          </w:p>
          <w:p w14:paraId="4D26BCB2" w14:textId="77777777" w:rsidR="001A7C4A" w:rsidRPr="001A7C4A" w:rsidRDefault="001A7C4A" w:rsidP="008A1F2D">
            <w:pPr>
              <w:jc w:val="center"/>
              <w:rPr>
                <w:rFonts w:ascii="Public Sans" w:hAnsi="Public Sans" w:cstheme="minorHAnsi"/>
                <w:b/>
                <w:bCs/>
                <w:i/>
                <w:iCs/>
                <w:szCs w:val="16"/>
              </w:rPr>
            </w:pPr>
            <w:r w:rsidRPr="00D4713F">
              <w:rPr>
                <w:rFonts w:ascii="Public Sans" w:hAnsi="Public Sans" w:cstheme="minorHAnsi"/>
                <w:i/>
                <w:iCs/>
                <w:color w:val="FFFFFF" w:themeColor="background1"/>
                <w:szCs w:val="16"/>
              </w:rPr>
              <w:t>Each portion of the documentation above is to be reflected on and identified domains, milestones and dispositions must be linked to where the skill was demonstrated in the observation and referenced.</w:t>
            </w:r>
          </w:p>
        </w:tc>
      </w:tr>
      <w:tr w:rsidR="001A7C4A" w:rsidRPr="001A7C4A" w14:paraId="666D5155" w14:textId="77777777" w:rsidTr="00135E01">
        <w:trPr>
          <w:trHeight w:val="161"/>
        </w:trPr>
        <w:tc>
          <w:tcPr>
            <w:tcW w:w="4554" w:type="dxa"/>
            <w:gridSpan w:val="5"/>
            <w:shd w:val="clear" w:color="auto" w:fill="E7E6E6" w:themeFill="background2"/>
          </w:tcPr>
          <w:p w14:paraId="4495C78E" w14:textId="77777777" w:rsidR="001A7C4A" w:rsidRPr="001A7C4A" w:rsidRDefault="001A7C4A" w:rsidP="008A1F2D">
            <w:pPr>
              <w:jc w:val="center"/>
              <w:rPr>
                <w:rFonts w:ascii="Public Sans" w:hAnsi="Public Sans" w:cstheme="minorHAnsi"/>
                <w:b/>
                <w:bCs/>
                <w:sz w:val="18"/>
                <w:szCs w:val="18"/>
              </w:rPr>
            </w:pPr>
            <w:r w:rsidRPr="001A7C4A">
              <w:rPr>
                <w:rFonts w:ascii="Public Sans" w:hAnsi="Public Sans" w:cstheme="minorHAnsi"/>
                <w:b/>
                <w:bCs/>
                <w:sz w:val="18"/>
                <w:szCs w:val="18"/>
              </w:rPr>
              <w:t>Domains</w:t>
            </w:r>
          </w:p>
        </w:tc>
        <w:tc>
          <w:tcPr>
            <w:tcW w:w="3289" w:type="dxa"/>
            <w:gridSpan w:val="2"/>
            <w:shd w:val="clear" w:color="auto" w:fill="E7E6E6" w:themeFill="background2"/>
          </w:tcPr>
          <w:p w14:paraId="4115709F" w14:textId="77777777" w:rsidR="001A7C4A" w:rsidRPr="001A7C4A" w:rsidRDefault="001A7C4A" w:rsidP="008A1F2D">
            <w:pPr>
              <w:jc w:val="center"/>
              <w:rPr>
                <w:rFonts w:ascii="Public Sans" w:hAnsi="Public Sans" w:cstheme="minorHAnsi"/>
                <w:b/>
                <w:bCs/>
                <w:sz w:val="18"/>
                <w:szCs w:val="18"/>
              </w:rPr>
            </w:pPr>
            <w:r w:rsidRPr="001A7C4A">
              <w:rPr>
                <w:rFonts w:ascii="Public Sans" w:hAnsi="Public Sans" w:cstheme="minorHAnsi"/>
                <w:b/>
                <w:bCs/>
                <w:sz w:val="18"/>
                <w:szCs w:val="18"/>
              </w:rPr>
              <w:t>Milestones</w:t>
            </w:r>
          </w:p>
        </w:tc>
        <w:tc>
          <w:tcPr>
            <w:tcW w:w="2931" w:type="dxa"/>
            <w:gridSpan w:val="2"/>
            <w:shd w:val="clear" w:color="auto" w:fill="E7E6E6" w:themeFill="background2"/>
          </w:tcPr>
          <w:p w14:paraId="6E8E5C06" w14:textId="77777777" w:rsidR="001A7C4A" w:rsidRPr="001A7C4A" w:rsidRDefault="001A7C4A" w:rsidP="008A1F2D">
            <w:pPr>
              <w:jc w:val="center"/>
              <w:rPr>
                <w:rFonts w:ascii="Public Sans" w:hAnsi="Public Sans" w:cstheme="minorHAnsi"/>
                <w:b/>
                <w:bCs/>
                <w:sz w:val="18"/>
                <w:szCs w:val="18"/>
              </w:rPr>
            </w:pPr>
            <w:r w:rsidRPr="001A7C4A">
              <w:rPr>
                <w:rFonts w:ascii="Public Sans" w:hAnsi="Public Sans" w:cstheme="minorHAnsi"/>
                <w:b/>
                <w:bCs/>
                <w:sz w:val="18"/>
                <w:szCs w:val="18"/>
              </w:rPr>
              <w:t>Dispositions</w:t>
            </w:r>
          </w:p>
        </w:tc>
      </w:tr>
      <w:tr w:rsidR="001A7C4A" w:rsidRPr="00EF73FA" w14:paraId="0F7A87BF" w14:textId="77777777" w:rsidTr="00135E01">
        <w:trPr>
          <w:trHeight w:val="161"/>
        </w:trPr>
        <w:tc>
          <w:tcPr>
            <w:tcW w:w="4554" w:type="dxa"/>
            <w:gridSpan w:val="5"/>
            <w:shd w:val="clear" w:color="auto" w:fill="auto"/>
          </w:tcPr>
          <w:p w14:paraId="3C532B1A" w14:textId="433197CE" w:rsidR="00103DFB" w:rsidRPr="006E2D60" w:rsidRDefault="00103DFB" w:rsidP="006A364D">
            <w:pPr>
              <w:pStyle w:val="p1"/>
              <w:numPr>
                <w:ilvl w:val="0"/>
                <w:numId w:val="1"/>
              </w:numPr>
              <w:spacing w:line="360" w:lineRule="auto"/>
              <w:divId w:val="889224957"/>
              <w:rPr>
                <w:rFonts w:asciiTheme="minorHAnsi" w:hAnsiTheme="minorHAnsi" w:cstheme="minorHAnsi"/>
                <w:sz w:val="20"/>
                <w:szCs w:val="20"/>
              </w:rPr>
            </w:pPr>
            <w:r w:rsidRPr="006E2D60">
              <w:rPr>
                <w:rStyle w:val="s1"/>
                <w:rFonts w:asciiTheme="minorHAnsi" w:hAnsiTheme="minorHAnsi" w:cstheme="minorHAnsi"/>
                <w:sz w:val="20"/>
                <w:szCs w:val="20"/>
              </w:rPr>
              <w:t>Social and Emotiona</w:t>
            </w:r>
            <w:r w:rsidR="007F361A" w:rsidRPr="006E2D60">
              <w:rPr>
                <w:rStyle w:val="s1"/>
                <w:rFonts w:asciiTheme="minorHAnsi" w:hAnsiTheme="minorHAnsi" w:cstheme="minorHAnsi"/>
                <w:sz w:val="20"/>
                <w:szCs w:val="20"/>
              </w:rPr>
              <w:t xml:space="preserve">l development through </w:t>
            </w:r>
            <w:r w:rsidR="007F361A" w:rsidRPr="006E2D60">
              <w:rPr>
                <w:rStyle w:val="s2"/>
                <w:rFonts w:asciiTheme="minorHAnsi" w:hAnsiTheme="minorHAnsi" w:cstheme="minorHAnsi"/>
                <w:sz w:val="20"/>
                <w:szCs w:val="20"/>
              </w:rPr>
              <w:t>cooperation</w:t>
            </w:r>
            <w:r w:rsidRPr="006E2D60">
              <w:rPr>
                <w:rStyle w:val="s2"/>
                <w:rFonts w:asciiTheme="minorHAnsi" w:hAnsiTheme="minorHAnsi" w:cstheme="minorHAnsi"/>
                <w:sz w:val="20"/>
                <w:szCs w:val="20"/>
              </w:rPr>
              <w:t>, empathy, and sharing materials</w:t>
            </w:r>
            <w:r w:rsidR="00585790" w:rsidRPr="006E2D60">
              <w:rPr>
                <w:rFonts w:asciiTheme="minorHAnsi" w:eastAsia="Times New Roman" w:hAnsiTheme="minorHAnsi" w:cstheme="minorHAnsi"/>
                <w:color w:val="000000"/>
                <w:sz w:val="20"/>
                <w:szCs w:val="20"/>
              </w:rPr>
              <w:t xml:space="preserve"> (</w:t>
            </w:r>
            <w:proofErr w:type="spellStart"/>
            <w:r w:rsidR="00585790" w:rsidRPr="006E2D60">
              <w:rPr>
                <w:rFonts w:asciiTheme="minorHAnsi" w:eastAsia="Times New Roman" w:hAnsiTheme="minorHAnsi" w:cstheme="minorHAnsi"/>
                <w:color w:val="000000"/>
                <w:sz w:val="20"/>
                <w:szCs w:val="20"/>
              </w:rPr>
              <w:t>Mayhew</w:t>
            </w:r>
            <w:proofErr w:type="spellEnd"/>
            <w:r w:rsidR="00585790" w:rsidRPr="006E2D60">
              <w:rPr>
                <w:rFonts w:asciiTheme="minorHAnsi" w:eastAsia="Times New Roman" w:hAnsiTheme="minorHAnsi" w:cstheme="minorHAnsi"/>
                <w:color w:val="000000"/>
                <w:sz w:val="20"/>
                <w:szCs w:val="20"/>
              </w:rPr>
              <w:t>, 2024).</w:t>
            </w:r>
          </w:p>
          <w:p w14:paraId="5DA94C4D" w14:textId="04E86032" w:rsidR="00103DFB" w:rsidRPr="006E2D60" w:rsidRDefault="00103DFB" w:rsidP="006A364D">
            <w:pPr>
              <w:pStyle w:val="p1"/>
              <w:numPr>
                <w:ilvl w:val="0"/>
                <w:numId w:val="1"/>
              </w:numPr>
              <w:spacing w:line="360" w:lineRule="auto"/>
              <w:divId w:val="889224957"/>
              <w:rPr>
                <w:rFonts w:asciiTheme="minorHAnsi" w:hAnsiTheme="minorHAnsi" w:cstheme="minorHAnsi"/>
                <w:sz w:val="20"/>
                <w:szCs w:val="20"/>
              </w:rPr>
            </w:pPr>
            <w:r w:rsidRPr="006E2D60">
              <w:rPr>
                <w:rStyle w:val="s1"/>
                <w:rFonts w:asciiTheme="minorHAnsi" w:hAnsiTheme="minorHAnsi" w:cstheme="minorHAnsi"/>
                <w:sz w:val="20"/>
                <w:szCs w:val="20"/>
              </w:rPr>
              <w:t>Cognitive</w:t>
            </w:r>
            <w:r w:rsidR="00C004FC" w:rsidRPr="006E2D60">
              <w:rPr>
                <w:rStyle w:val="s1"/>
                <w:rFonts w:asciiTheme="minorHAnsi" w:hAnsiTheme="minorHAnsi" w:cstheme="minorHAnsi"/>
                <w:sz w:val="20"/>
                <w:szCs w:val="20"/>
              </w:rPr>
              <w:t xml:space="preserve"> development through </w:t>
            </w:r>
            <w:r w:rsidR="00C004FC" w:rsidRPr="006E2D60">
              <w:rPr>
                <w:rStyle w:val="s2"/>
                <w:rFonts w:asciiTheme="minorHAnsi" w:hAnsiTheme="minorHAnsi" w:cstheme="minorHAnsi"/>
                <w:sz w:val="20"/>
                <w:szCs w:val="20"/>
              </w:rPr>
              <w:t>symbolic</w:t>
            </w:r>
            <w:r w:rsidRPr="006E2D60">
              <w:rPr>
                <w:rStyle w:val="s2"/>
                <w:rFonts w:asciiTheme="minorHAnsi" w:hAnsiTheme="minorHAnsi" w:cstheme="minorHAnsi"/>
                <w:sz w:val="20"/>
                <w:szCs w:val="20"/>
              </w:rPr>
              <w:t xml:space="preserve"> thinking and imaginative play</w:t>
            </w:r>
            <w:r w:rsidR="00AA7AAD" w:rsidRPr="006E2D60">
              <w:rPr>
                <w:rFonts w:asciiTheme="minorHAnsi" w:eastAsia="Times New Roman" w:hAnsiTheme="minorHAnsi" w:cstheme="minorHAnsi"/>
                <w:color w:val="000000"/>
                <w:sz w:val="20"/>
                <w:szCs w:val="20"/>
              </w:rPr>
              <w:t xml:space="preserve"> (</w:t>
            </w:r>
            <w:proofErr w:type="spellStart"/>
            <w:r w:rsidR="00AA7AAD" w:rsidRPr="006E2D60">
              <w:rPr>
                <w:rFonts w:asciiTheme="minorHAnsi" w:eastAsia="Times New Roman" w:hAnsiTheme="minorHAnsi" w:cstheme="minorHAnsi"/>
                <w:color w:val="000000"/>
                <w:sz w:val="20"/>
                <w:szCs w:val="20"/>
              </w:rPr>
              <w:t>Mayhew</w:t>
            </w:r>
            <w:proofErr w:type="spellEnd"/>
            <w:r w:rsidR="00AA7AAD" w:rsidRPr="006E2D60">
              <w:rPr>
                <w:rFonts w:asciiTheme="minorHAnsi" w:eastAsia="Times New Roman" w:hAnsiTheme="minorHAnsi" w:cstheme="minorHAnsi"/>
                <w:color w:val="000000"/>
                <w:sz w:val="20"/>
                <w:szCs w:val="20"/>
              </w:rPr>
              <w:t>, 2024)</w:t>
            </w:r>
            <w:r w:rsidRPr="006E2D60">
              <w:rPr>
                <w:rStyle w:val="s2"/>
                <w:rFonts w:asciiTheme="minorHAnsi" w:hAnsiTheme="minorHAnsi" w:cstheme="minorHAnsi"/>
                <w:sz w:val="20"/>
                <w:szCs w:val="20"/>
              </w:rPr>
              <w:t>.</w:t>
            </w:r>
          </w:p>
          <w:p w14:paraId="42E1073B" w14:textId="092BBEFA" w:rsidR="00103DFB" w:rsidRPr="006E2D60" w:rsidRDefault="00103DFB" w:rsidP="006A364D">
            <w:pPr>
              <w:pStyle w:val="p1"/>
              <w:numPr>
                <w:ilvl w:val="0"/>
                <w:numId w:val="1"/>
              </w:numPr>
              <w:spacing w:line="360" w:lineRule="auto"/>
              <w:divId w:val="889224957"/>
              <w:rPr>
                <w:rFonts w:asciiTheme="minorHAnsi" w:hAnsiTheme="minorHAnsi" w:cstheme="minorHAnsi"/>
                <w:sz w:val="20"/>
                <w:szCs w:val="20"/>
              </w:rPr>
            </w:pPr>
            <w:r w:rsidRPr="006E2D60">
              <w:rPr>
                <w:rStyle w:val="s1"/>
                <w:rFonts w:asciiTheme="minorHAnsi" w:hAnsiTheme="minorHAnsi" w:cstheme="minorHAnsi"/>
                <w:sz w:val="20"/>
                <w:szCs w:val="20"/>
              </w:rPr>
              <w:t>Language</w:t>
            </w:r>
            <w:r w:rsidR="00C004FC" w:rsidRPr="006E2D60">
              <w:rPr>
                <w:rStyle w:val="s1"/>
                <w:rFonts w:asciiTheme="minorHAnsi" w:hAnsiTheme="minorHAnsi" w:cstheme="minorHAnsi"/>
                <w:sz w:val="20"/>
                <w:szCs w:val="20"/>
              </w:rPr>
              <w:t xml:space="preserve"> development through </w:t>
            </w:r>
            <w:r w:rsidR="00C004FC" w:rsidRPr="006E2D60">
              <w:rPr>
                <w:rStyle w:val="s2"/>
                <w:rFonts w:asciiTheme="minorHAnsi" w:hAnsiTheme="minorHAnsi" w:cstheme="minorHAnsi"/>
                <w:sz w:val="20"/>
                <w:szCs w:val="20"/>
              </w:rPr>
              <w:t>p</w:t>
            </w:r>
            <w:r w:rsidR="00E7273B" w:rsidRPr="006E2D60">
              <w:rPr>
                <w:rStyle w:val="s2"/>
                <w:rFonts w:asciiTheme="minorHAnsi" w:hAnsiTheme="minorHAnsi" w:cstheme="minorHAnsi"/>
                <w:sz w:val="20"/>
                <w:szCs w:val="20"/>
              </w:rPr>
              <w:t>eer</w:t>
            </w:r>
            <w:r w:rsidRPr="006E2D60">
              <w:rPr>
                <w:rStyle w:val="s2"/>
                <w:rFonts w:asciiTheme="minorHAnsi" w:hAnsiTheme="minorHAnsi" w:cstheme="minorHAnsi"/>
                <w:sz w:val="20"/>
                <w:szCs w:val="20"/>
              </w:rPr>
              <w:t xml:space="preserve"> interaction, expressive vocabulary, and conversational skills</w:t>
            </w:r>
            <w:r w:rsidR="00AA7AAD" w:rsidRPr="006E2D60">
              <w:rPr>
                <w:rFonts w:asciiTheme="minorHAnsi" w:eastAsia="Times New Roman" w:hAnsiTheme="minorHAnsi" w:cstheme="minorHAnsi"/>
                <w:color w:val="000000"/>
                <w:sz w:val="20"/>
                <w:szCs w:val="20"/>
              </w:rPr>
              <w:t xml:space="preserve"> (</w:t>
            </w:r>
            <w:proofErr w:type="spellStart"/>
            <w:r w:rsidR="00AA7AAD" w:rsidRPr="006E2D60">
              <w:rPr>
                <w:rFonts w:asciiTheme="minorHAnsi" w:eastAsia="Times New Roman" w:hAnsiTheme="minorHAnsi" w:cstheme="minorHAnsi"/>
                <w:color w:val="000000"/>
                <w:sz w:val="20"/>
                <w:szCs w:val="20"/>
              </w:rPr>
              <w:t>Mayhew</w:t>
            </w:r>
            <w:proofErr w:type="spellEnd"/>
            <w:r w:rsidR="00AA7AAD" w:rsidRPr="006E2D60">
              <w:rPr>
                <w:rFonts w:asciiTheme="minorHAnsi" w:eastAsia="Times New Roman" w:hAnsiTheme="minorHAnsi" w:cstheme="minorHAnsi"/>
                <w:color w:val="000000"/>
                <w:sz w:val="20"/>
                <w:szCs w:val="20"/>
              </w:rPr>
              <w:t>, 2024)</w:t>
            </w:r>
            <w:r w:rsidRPr="006E2D60">
              <w:rPr>
                <w:rStyle w:val="s2"/>
                <w:rFonts w:asciiTheme="minorHAnsi" w:hAnsiTheme="minorHAnsi" w:cstheme="minorHAnsi"/>
                <w:sz w:val="20"/>
                <w:szCs w:val="20"/>
              </w:rPr>
              <w:t>.</w:t>
            </w:r>
          </w:p>
          <w:p w14:paraId="4DDF336E" w14:textId="7CB9904F" w:rsidR="00103DFB" w:rsidRPr="006E2D60" w:rsidRDefault="00103DFB" w:rsidP="006A364D">
            <w:pPr>
              <w:pStyle w:val="p1"/>
              <w:numPr>
                <w:ilvl w:val="0"/>
                <w:numId w:val="1"/>
              </w:numPr>
              <w:spacing w:line="360" w:lineRule="auto"/>
              <w:divId w:val="889224957"/>
              <w:rPr>
                <w:rFonts w:asciiTheme="minorHAnsi" w:hAnsiTheme="minorHAnsi" w:cstheme="minorHAnsi"/>
                <w:sz w:val="20"/>
                <w:szCs w:val="20"/>
              </w:rPr>
            </w:pPr>
            <w:r w:rsidRPr="006E2D60">
              <w:rPr>
                <w:rStyle w:val="s1"/>
                <w:rFonts w:asciiTheme="minorHAnsi" w:hAnsiTheme="minorHAnsi" w:cstheme="minorHAnsi"/>
                <w:sz w:val="20"/>
                <w:szCs w:val="20"/>
              </w:rPr>
              <w:t>Physical</w:t>
            </w:r>
            <w:r w:rsidR="00E7273B" w:rsidRPr="006E2D60">
              <w:rPr>
                <w:rStyle w:val="s1"/>
                <w:rFonts w:asciiTheme="minorHAnsi" w:hAnsiTheme="minorHAnsi" w:cstheme="minorHAnsi"/>
                <w:sz w:val="20"/>
                <w:szCs w:val="20"/>
              </w:rPr>
              <w:t xml:space="preserve"> development includes </w:t>
            </w:r>
            <w:r w:rsidR="00E7273B" w:rsidRPr="006E2D60">
              <w:rPr>
                <w:rStyle w:val="s2"/>
                <w:rFonts w:asciiTheme="minorHAnsi" w:hAnsiTheme="minorHAnsi" w:cstheme="minorHAnsi"/>
                <w:sz w:val="20"/>
                <w:szCs w:val="20"/>
              </w:rPr>
              <w:t>fine</w:t>
            </w:r>
            <w:r w:rsidRPr="006E2D60">
              <w:rPr>
                <w:rStyle w:val="s2"/>
                <w:rFonts w:asciiTheme="minorHAnsi" w:hAnsiTheme="minorHAnsi" w:cstheme="minorHAnsi"/>
                <w:sz w:val="20"/>
                <w:szCs w:val="20"/>
              </w:rPr>
              <w:t xml:space="preserve"> motor skills in scooping, packing, and manipulating tools</w:t>
            </w:r>
            <w:r w:rsidR="00AA7AAD" w:rsidRPr="006E2D60">
              <w:rPr>
                <w:rFonts w:asciiTheme="minorHAnsi" w:eastAsia="Times New Roman" w:hAnsiTheme="minorHAnsi" w:cstheme="minorHAnsi"/>
                <w:color w:val="000000"/>
                <w:sz w:val="20"/>
                <w:szCs w:val="20"/>
              </w:rPr>
              <w:t xml:space="preserve"> (</w:t>
            </w:r>
            <w:proofErr w:type="spellStart"/>
            <w:r w:rsidR="00AA7AAD" w:rsidRPr="006E2D60">
              <w:rPr>
                <w:rFonts w:asciiTheme="minorHAnsi" w:eastAsia="Times New Roman" w:hAnsiTheme="minorHAnsi" w:cstheme="minorHAnsi"/>
                <w:color w:val="000000"/>
                <w:sz w:val="20"/>
                <w:szCs w:val="20"/>
              </w:rPr>
              <w:t>Mayhew</w:t>
            </w:r>
            <w:proofErr w:type="spellEnd"/>
            <w:r w:rsidR="00AA7AAD" w:rsidRPr="006E2D60">
              <w:rPr>
                <w:rFonts w:asciiTheme="minorHAnsi" w:eastAsia="Times New Roman" w:hAnsiTheme="minorHAnsi" w:cstheme="minorHAnsi"/>
                <w:color w:val="000000"/>
                <w:sz w:val="20"/>
                <w:szCs w:val="20"/>
              </w:rPr>
              <w:t>, 2024)</w:t>
            </w:r>
            <w:r w:rsidRPr="006E2D60">
              <w:rPr>
                <w:rStyle w:val="s2"/>
                <w:rFonts w:asciiTheme="minorHAnsi" w:hAnsiTheme="minorHAnsi" w:cstheme="minorHAnsi"/>
                <w:sz w:val="20"/>
                <w:szCs w:val="20"/>
              </w:rPr>
              <w:t>.</w:t>
            </w:r>
          </w:p>
          <w:p w14:paraId="0AD60D2A" w14:textId="77777777" w:rsidR="001A7C4A" w:rsidRPr="006E2D60" w:rsidRDefault="001A7C4A" w:rsidP="006A364D">
            <w:pPr>
              <w:spacing w:line="360" w:lineRule="auto"/>
              <w:rPr>
                <w:rFonts w:asciiTheme="minorHAnsi" w:hAnsiTheme="minorHAnsi" w:cstheme="minorHAnsi"/>
                <w:sz w:val="20"/>
                <w:szCs w:val="20"/>
              </w:rPr>
            </w:pPr>
          </w:p>
        </w:tc>
        <w:tc>
          <w:tcPr>
            <w:tcW w:w="3289" w:type="dxa"/>
            <w:gridSpan w:val="2"/>
            <w:shd w:val="clear" w:color="auto" w:fill="auto"/>
          </w:tcPr>
          <w:p w14:paraId="5C0AEA97" w14:textId="77777777" w:rsidR="00A646DF" w:rsidRPr="00EF73FA" w:rsidRDefault="00A646DF" w:rsidP="006A364D">
            <w:pPr>
              <w:pStyle w:val="p1"/>
              <w:numPr>
                <w:ilvl w:val="0"/>
                <w:numId w:val="2"/>
              </w:numPr>
              <w:spacing w:line="360" w:lineRule="auto"/>
              <w:divId w:val="490416126"/>
              <w:rPr>
                <w:rFonts w:asciiTheme="minorHAnsi" w:hAnsiTheme="minorHAnsi" w:cstheme="minorHAnsi"/>
                <w:sz w:val="20"/>
                <w:szCs w:val="20"/>
              </w:rPr>
            </w:pPr>
            <w:r w:rsidRPr="00EF73FA">
              <w:rPr>
                <w:rStyle w:val="s1"/>
                <w:rFonts w:asciiTheme="minorHAnsi" w:hAnsiTheme="minorHAnsi" w:cstheme="minorHAnsi"/>
                <w:sz w:val="20"/>
                <w:szCs w:val="20"/>
              </w:rPr>
              <w:t>Engages in parallel and associative play.</w:t>
            </w:r>
          </w:p>
          <w:p w14:paraId="29D68EC1" w14:textId="77777777" w:rsidR="00A646DF" w:rsidRPr="00EF73FA" w:rsidRDefault="00A646DF" w:rsidP="006A364D">
            <w:pPr>
              <w:pStyle w:val="p1"/>
              <w:numPr>
                <w:ilvl w:val="0"/>
                <w:numId w:val="2"/>
              </w:numPr>
              <w:spacing w:line="360" w:lineRule="auto"/>
              <w:divId w:val="490416126"/>
              <w:rPr>
                <w:rFonts w:asciiTheme="minorHAnsi" w:hAnsiTheme="minorHAnsi" w:cstheme="minorHAnsi"/>
                <w:sz w:val="20"/>
                <w:szCs w:val="20"/>
              </w:rPr>
            </w:pPr>
            <w:r w:rsidRPr="00EF73FA">
              <w:rPr>
                <w:rStyle w:val="s1"/>
                <w:rFonts w:asciiTheme="minorHAnsi" w:hAnsiTheme="minorHAnsi" w:cstheme="minorHAnsi"/>
                <w:sz w:val="20"/>
                <w:szCs w:val="20"/>
              </w:rPr>
              <w:t>Uses imaginative language in play.</w:t>
            </w:r>
          </w:p>
          <w:p w14:paraId="272F4B2C" w14:textId="77777777" w:rsidR="00A646DF" w:rsidRPr="00EF73FA" w:rsidRDefault="00A646DF" w:rsidP="006A364D">
            <w:pPr>
              <w:pStyle w:val="p1"/>
              <w:numPr>
                <w:ilvl w:val="0"/>
                <w:numId w:val="2"/>
              </w:numPr>
              <w:spacing w:line="360" w:lineRule="auto"/>
              <w:divId w:val="490416126"/>
              <w:rPr>
                <w:rFonts w:asciiTheme="minorHAnsi" w:hAnsiTheme="minorHAnsi" w:cstheme="minorHAnsi"/>
                <w:sz w:val="20"/>
                <w:szCs w:val="20"/>
              </w:rPr>
            </w:pPr>
            <w:r w:rsidRPr="00EF73FA">
              <w:rPr>
                <w:rStyle w:val="s1"/>
                <w:rFonts w:asciiTheme="minorHAnsi" w:hAnsiTheme="minorHAnsi" w:cstheme="minorHAnsi"/>
                <w:sz w:val="20"/>
                <w:szCs w:val="20"/>
              </w:rPr>
              <w:t>Shares materials with peers and responds to social cues.</w:t>
            </w:r>
          </w:p>
          <w:p w14:paraId="50C3AB38" w14:textId="77777777" w:rsidR="001A7C4A" w:rsidRPr="00EF73FA" w:rsidRDefault="001A7C4A" w:rsidP="006A364D">
            <w:pPr>
              <w:spacing w:line="360" w:lineRule="auto"/>
              <w:rPr>
                <w:rFonts w:asciiTheme="minorHAnsi" w:hAnsiTheme="minorHAnsi" w:cstheme="minorHAnsi"/>
                <w:sz w:val="20"/>
                <w:szCs w:val="20"/>
              </w:rPr>
            </w:pPr>
          </w:p>
        </w:tc>
        <w:tc>
          <w:tcPr>
            <w:tcW w:w="2931" w:type="dxa"/>
            <w:gridSpan w:val="2"/>
            <w:shd w:val="clear" w:color="auto" w:fill="auto"/>
          </w:tcPr>
          <w:p w14:paraId="2CB42A30" w14:textId="63903D61" w:rsidR="0056084A" w:rsidRPr="00EF73FA" w:rsidRDefault="0056084A" w:rsidP="006A364D">
            <w:pPr>
              <w:pStyle w:val="p1"/>
              <w:numPr>
                <w:ilvl w:val="0"/>
                <w:numId w:val="3"/>
              </w:numPr>
              <w:spacing w:line="360" w:lineRule="auto"/>
              <w:divId w:val="1134761242"/>
              <w:rPr>
                <w:rFonts w:asciiTheme="minorHAnsi" w:hAnsiTheme="minorHAnsi" w:cstheme="minorHAnsi"/>
                <w:sz w:val="20"/>
                <w:szCs w:val="20"/>
              </w:rPr>
            </w:pPr>
            <w:r w:rsidRPr="00EF73FA">
              <w:rPr>
                <w:rStyle w:val="s1"/>
                <w:rFonts w:asciiTheme="minorHAnsi" w:hAnsiTheme="minorHAnsi" w:cstheme="minorHAnsi"/>
                <w:sz w:val="20"/>
                <w:szCs w:val="20"/>
              </w:rPr>
              <w:t>Collaborati</w:t>
            </w:r>
            <w:r w:rsidR="005B0B40" w:rsidRPr="00EF73FA">
              <w:rPr>
                <w:rStyle w:val="s1"/>
                <w:rFonts w:asciiTheme="minorHAnsi" w:hAnsiTheme="minorHAnsi" w:cstheme="minorHAnsi"/>
                <w:sz w:val="20"/>
                <w:szCs w:val="20"/>
              </w:rPr>
              <w:t>on through</w:t>
            </w:r>
            <w:r w:rsidRPr="00EF73FA">
              <w:rPr>
                <w:rStyle w:val="s2"/>
                <w:rFonts w:asciiTheme="minorHAnsi" w:hAnsiTheme="minorHAnsi" w:cstheme="minorHAnsi"/>
                <w:sz w:val="20"/>
                <w:szCs w:val="20"/>
              </w:rPr>
              <w:t xml:space="preserve"> Sharing and building together.</w:t>
            </w:r>
          </w:p>
          <w:p w14:paraId="16C34BC8" w14:textId="5F0E5934" w:rsidR="0056084A" w:rsidRPr="00EF73FA" w:rsidRDefault="0056084A" w:rsidP="006A364D">
            <w:pPr>
              <w:pStyle w:val="p1"/>
              <w:numPr>
                <w:ilvl w:val="0"/>
                <w:numId w:val="3"/>
              </w:numPr>
              <w:spacing w:line="360" w:lineRule="auto"/>
              <w:divId w:val="1134761242"/>
              <w:rPr>
                <w:rFonts w:asciiTheme="minorHAnsi" w:hAnsiTheme="minorHAnsi" w:cstheme="minorHAnsi"/>
                <w:sz w:val="20"/>
                <w:szCs w:val="20"/>
              </w:rPr>
            </w:pPr>
            <w:r w:rsidRPr="00EF73FA">
              <w:rPr>
                <w:rStyle w:val="s1"/>
                <w:rFonts w:asciiTheme="minorHAnsi" w:hAnsiTheme="minorHAnsi" w:cstheme="minorHAnsi"/>
                <w:sz w:val="20"/>
                <w:szCs w:val="20"/>
              </w:rPr>
              <w:t>Creativ</w:t>
            </w:r>
            <w:r w:rsidR="005B0B40" w:rsidRPr="00EF73FA">
              <w:rPr>
                <w:rStyle w:val="s1"/>
                <w:rFonts w:asciiTheme="minorHAnsi" w:hAnsiTheme="minorHAnsi" w:cstheme="minorHAnsi"/>
                <w:sz w:val="20"/>
                <w:szCs w:val="20"/>
              </w:rPr>
              <w:t xml:space="preserve">ity by </w:t>
            </w:r>
            <w:r w:rsidR="005B0B40" w:rsidRPr="00EF73FA">
              <w:rPr>
                <w:rStyle w:val="s2"/>
                <w:rFonts w:asciiTheme="minorHAnsi" w:hAnsiTheme="minorHAnsi" w:cstheme="minorHAnsi"/>
                <w:sz w:val="20"/>
                <w:szCs w:val="20"/>
              </w:rPr>
              <w:t>engaging</w:t>
            </w:r>
            <w:r w:rsidRPr="00EF73FA">
              <w:rPr>
                <w:rStyle w:val="s2"/>
                <w:rFonts w:asciiTheme="minorHAnsi" w:hAnsiTheme="minorHAnsi" w:cstheme="minorHAnsi"/>
                <w:sz w:val="20"/>
                <w:szCs w:val="20"/>
              </w:rPr>
              <w:t xml:space="preserve"> in pretend cooking.</w:t>
            </w:r>
          </w:p>
          <w:p w14:paraId="5D3EF10D" w14:textId="735140D0" w:rsidR="0056084A" w:rsidRPr="00EF73FA" w:rsidRDefault="00EF73FA" w:rsidP="006A364D">
            <w:pPr>
              <w:pStyle w:val="p1"/>
              <w:numPr>
                <w:ilvl w:val="0"/>
                <w:numId w:val="3"/>
              </w:numPr>
              <w:spacing w:line="360" w:lineRule="auto"/>
              <w:divId w:val="1134761242"/>
              <w:rPr>
                <w:rFonts w:asciiTheme="minorHAnsi" w:hAnsiTheme="minorHAnsi" w:cstheme="minorHAnsi"/>
                <w:sz w:val="20"/>
                <w:szCs w:val="20"/>
              </w:rPr>
            </w:pPr>
            <w:r w:rsidRPr="00EF73FA">
              <w:rPr>
                <w:rStyle w:val="s1"/>
                <w:rFonts w:asciiTheme="minorHAnsi" w:hAnsiTheme="minorHAnsi" w:cstheme="minorHAnsi"/>
                <w:sz w:val="20"/>
                <w:szCs w:val="20"/>
              </w:rPr>
              <w:t>Curiosity</w:t>
            </w:r>
            <w:r w:rsidR="00BD5BEB" w:rsidRPr="00EF73FA">
              <w:rPr>
                <w:rStyle w:val="s1"/>
                <w:rFonts w:asciiTheme="minorHAnsi" w:hAnsiTheme="minorHAnsi" w:cstheme="minorHAnsi"/>
                <w:sz w:val="20"/>
                <w:szCs w:val="20"/>
              </w:rPr>
              <w:t xml:space="preserve"> by </w:t>
            </w:r>
            <w:r w:rsidR="00BD5BEB" w:rsidRPr="00EF73FA">
              <w:rPr>
                <w:rStyle w:val="s2"/>
                <w:rFonts w:asciiTheme="minorHAnsi" w:hAnsiTheme="minorHAnsi" w:cstheme="minorHAnsi"/>
                <w:sz w:val="20"/>
                <w:szCs w:val="20"/>
              </w:rPr>
              <w:t>experimenting</w:t>
            </w:r>
            <w:r w:rsidR="0056084A" w:rsidRPr="00EF73FA">
              <w:rPr>
                <w:rStyle w:val="s2"/>
                <w:rFonts w:asciiTheme="minorHAnsi" w:hAnsiTheme="minorHAnsi" w:cstheme="minorHAnsi"/>
                <w:sz w:val="20"/>
                <w:szCs w:val="20"/>
              </w:rPr>
              <w:t xml:space="preserve"> with </w:t>
            </w:r>
            <w:r w:rsidRPr="00EF73FA">
              <w:rPr>
                <w:rStyle w:val="s2"/>
                <w:rFonts w:asciiTheme="minorHAnsi" w:hAnsiTheme="minorHAnsi" w:cstheme="minorHAnsi"/>
                <w:sz w:val="20"/>
                <w:szCs w:val="20"/>
              </w:rPr>
              <w:t xml:space="preserve">dry and </w:t>
            </w:r>
            <w:r w:rsidR="0056084A" w:rsidRPr="00EF73FA">
              <w:rPr>
                <w:rStyle w:val="s2"/>
                <w:rFonts w:asciiTheme="minorHAnsi" w:hAnsiTheme="minorHAnsi" w:cstheme="minorHAnsi"/>
                <w:sz w:val="20"/>
                <w:szCs w:val="20"/>
              </w:rPr>
              <w:t>wet sand.</w:t>
            </w:r>
          </w:p>
          <w:p w14:paraId="7D8C6E90" w14:textId="77777777" w:rsidR="001A7C4A" w:rsidRPr="00EF73FA" w:rsidRDefault="001A7C4A" w:rsidP="006A364D">
            <w:pPr>
              <w:spacing w:line="360" w:lineRule="auto"/>
              <w:rPr>
                <w:rFonts w:asciiTheme="minorHAnsi" w:hAnsiTheme="minorHAnsi" w:cstheme="minorHAnsi"/>
                <w:sz w:val="20"/>
                <w:szCs w:val="20"/>
              </w:rPr>
            </w:pPr>
          </w:p>
        </w:tc>
      </w:tr>
      <w:tr w:rsidR="001A7C4A" w:rsidRPr="001A7C4A" w14:paraId="1D1A4C76" w14:textId="77777777" w:rsidTr="00135E01">
        <w:trPr>
          <w:trHeight w:val="241"/>
        </w:trPr>
        <w:tc>
          <w:tcPr>
            <w:tcW w:w="10774" w:type="dxa"/>
            <w:gridSpan w:val="9"/>
            <w:shd w:val="clear" w:color="auto" w:fill="135758" w:themeFill="accent4"/>
          </w:tcPr>
          <w:p w14:paraId="6AB6608F" w14:textId="77777777" w:rsidR="001A7C4A" w:rsidRPr="001A7C4A" w:rsidRDefault="001A7C4A" w:rsidP="008A1F2D">
            <w:pPr>
              <w:jc w:val="center"/>
              <w:rPr>
                <w:rFonts w:ascii="Public Sans" w:hAnsi="Public Sans"/>
                <w:b/>
                <w:color w:val="FFFFFF" w:themeColor="background1"/>
                <w:sz w:val="20"/>
                <w:szCs w:val="32"/>
              </w:rPr>
            </w:pPr>
            <w:r w:rsidRPr="001A7C4A">
              <w:rPr>
                <w:rFonts w:ascii="Public Sans" w:hAnsi="Public Sans"/>
                <w:b/>
                <w:color w:val="FFFFFF" w:themeColor="background1"/>
                <w:sz w:val="20"/>
                <w:szCs w:val="32"/>
              </w:rPr>
              <w:t>LEARNING and CURRICULUM</w:t>
            </w:r>
          </w:p>
          <w:p w14:paraId="71A3344C" w14:textId="77777777" w:rsidR="001A7C4A" w:rsidRPr="001A7C4A" w:rsidRDefault="001A7C4A" w:rsidP="008A1F2D">
            <w:pPr>
              <w:jc w:val="center"/>
              <w:rPr>
                <w:rFonts w:ascii="Public Sans" w:hAnsi="Public Sans" w:cstheme="minorHAnsi"/>
                <w:bCs/>
                <w:i/>
                <w:iCs/>
                <w:sz w:val="20"/>
                <w:szCs w:val="20"/>
              </w:rPr>
            </w:pPr>
            <w:r w:rsidRPr="001A7C4A">
              <w:rPr>
                <w:rFonts w:ascii="Public Sans" w:hAnsi="Public Sans"/>
                <w:bCs/>
                <w:i/>
                <w:iCs/>
                <w:color w:val="FFFFFF" w:themeColor="background1"/>
              </w:rPr>
              <w:t>Each portion of the documentation is to be analysed for learning that is occurring and the curriculum areas the children are engaging in</w:t>
            </w:r>
          </w:p>
        </w:tc>
      </w:tr>
      <w:tr w:rsidR="001A7C4A" w:rsidRPr="001A7C4A" w14:paraId="1AFCF921" w14:textId="77777777" w:rsidTr="00135E01">
        <w:trPr>
          <w:trHeight w:val="241"/>
        </w:trPr>
        <w:tc>
          <w:tcPr>
            <w:tcW w:w="5585" w:type="dxa"/>
            <w:gridSpan w:val="6"/>
            <w:shd w:val="clear" w:color="auto" w:fill="E7E6E6" w:themeFill="background2"/>
          </w:tcPr>
          <w:p w14:paraId="14F4004B" w14:textId="77777777" w:rsidR="001A7C4A" w:rsidRPr="001A7C4A" w:rsidRDefault="001A7C4A" w:rsidP="008A1F2D">
            <w:pPr>
              <w:jc w:val="center"/>
              <w:rPr>
                <w:rFonts w:ascii="Public Sans" w:hAnsi="Public Sans"/>
                <w:b/>
                <w:sz w:val="18"/>
                <w:szCs w:val="28"/>
              </w:rPr>
            </w:pPr>
            <w:r w:rsidRPr="001A7C4A">
              <w:rPr>
                <w:rFonts w:ascii="Public Sans" w:hAnsi="Public Sans"/>
                <w:b/>
                <w:sz w:val="18"/>
                <w:szCs w:val="28"/>
              </w:rPr>
              <w:t>Learning</w:t>
            </w:r>
          </w:p>
        </w:tc>
        <w:tc>
          <w:tcPr>
            <w:tcW w:w="5189" w:type="dxa"/>
            <w:gridSpan w:val="3"/>
            <w:shd w:val="clear" w:color="auto" w:fill="E7E6E6" w:themeFill="background2"/>
          </w:tcPr>
          <w:p w14:paraId="6FBC0447" w14:textId="77777777" w:rsidR="001A7C4A" w:rsidRPr="001A7C4A" w:rsidRDefault="001A7C4A" w:rsidP="008A1F2D">
            <w:pPr>
              <w:jc w:val="center"/>
              <w:rPr>
                <w:rFonts w:ascii="Public Sans" w:hAnsi="Public Sans"/>
                <w:b/>
                <w:sz w:val="20"/>
                <w:szCs w:val="32"/>
              </w:rPr>
            </w:pPr>
            <w:r w:rsidRPr="001A7C4A">
              <w:rPr>
                <w:rFonts w:ascii="Public Sans" w:hAnsi="Public Sans"/>
                <w:b/>
                <w:sz w:val="18"/>
                <w:szCs w:val="28"/>
              </w:rPr>
              <w:t>Curriculum Areas</w:t>
            </w:r>
          </w:p>
        </w:tc>
      </w:tr>
      <w:tr w:rsidR="001A7C4A" w:rsidRPr="001A7C4A" w14:paraId="72804214" w14:textId="77777777" w:rsidTr="00135E01">
        <w:trPr>
          <w:trHeight w:val="241"/>
        </w:trPr>
        <w:tc>
          <w:tcPr>
            <w:tcW w:w="5585" w:type="dxa"/>
            <w:gridSpan w:val="6"/>
            <w:shd w:val="clear" w:color="auto" w:fill="auto"/>
          </w:tcPr>
          <w:p w14:paraId="3C079324" w14:textId="77777777" w:rsidR="00881F56" w:rsidRPr="00881F56" w:rsidRDefault="00881F56" w:rsidP="00AA6508">
            <w:pPr>
              <w:pStyle w:val="p1"/>
              <w:spacing w:line="360" w:lineRule="auto"/>
              <w:divId w:val="1306425003"/>
              <w:rPr>
                <w:rFonts w:asciiTheme="minorHAnsi" w:hAnsiTheme="minorHAnsi" w:cstheme="minorHAnsi"/>
                <w:sz w:val="20"/>
                <w:szCs w:val="20"/>
              </w:rPr>
            </w:pPr>
            <w:r w:rsidRPr="00881F56">
              <w:rPr>
                <w:rStyle w:val="s1"/>
                <w:rFonts w:asciiTheme="minorHAnsi" w:hAnsiTheme="minorHAnsi" w:cstheme="minorHAnsi"/>
                <w:sz w:val="20"/>
                <w:szCs w:val="20"/>
              </w:rPr>
              <w:lastRenderedPageBreak/>
              <w:t>Children are developing cooperative play skills, symbolic language, and creativity through sensory and imaginative sand play.</w:t>
            </w:r>
          </w:p>
          <w:p w14:paraId="75EE18AA" w14:textId="77777777" w:rsidR="001A7C4A" w:rsidRPr="00881F56" w:rsidRDefault="001A7C4A" w:rsidP="00AA6508">
            <w:pPr>
              <w:spacing w:line="360" w:lineRule="auto"/>
              <w:rPr>
                <w:rFonts w:asciiTheme="minorHAnsi" w:hAnsiTheme="minorHAnsi" w:cstheme="minorHAnsi"/>
                <w:sz w:val="20"/>
                <w:szCs w:val="20"/>
              </w:rPr>
            </w:pPr>
          </w:p>
        </w:tc>
        <w:tc>
          <w:tcPr>
            <w:tcW w:w="5189" w:type="dxa"/>
            <w:gridSpan w:val="3"/>
            <w:shd w:val="clear" w:color="auto" w:fill="auto"/>
          </w:tcPr>
          <w:p w14:paraId="71F5BAD3" w14:textId="77777777" w:rsidR="007F7C05" w:rsidRPr="007F7C05" w:rsidRDefault="007F7C05" w:rsidP="00AA6508">
            <w:pPr>
              <w:pStyle w:val="p1"/>
              <w:numPr>
                <w:ilvl w:val="0"/>
                <w:numId w:val="4"/>
              </w:numPr>
              <w:spacing w:line="360" w:lineRule="auto"/>
              <w:divId w:val="1077676706"/>
              <w:rPr>
                <w:rFonts w:asciiTheme="minorHAnsi" w:hAnsiTheme="minorHAnsi" w:cstheme="minorHAnsi"/>
                <w:sz w:val="20"/>
                <w:szCs w:val="20"/>
              </w:rPr>
            </w:pPr>
            <w:r w:rsidRPr="007F7C05">
              <w:rPr>
                <w:rStyle w:val="s1"/>
                <w:rFonts w:asciiTheme="minorHAnsi" w:hAnsiTheme="minorHAnsi" w:cstheme="minorHAnsi"/>
                <w:sz w:val="20"/>
                <w:szCs w:val="20"/>
              </w:rPr>
              <w:t>Social Skills</w:t>
            </w:r>
          </w:p>
          <w:p w14:paraId="7B0D24FA" w14:textId="77777777" w:rsidR="007F7C05" w:rsidRPr="007F7C05" w:rsidRDefault="007F7C05" w:rsidP="00AA6508">
            <w:pPr>
              <w:pStyle w:val="p1"/>
              <w:numPr>
                <w:ilvl w:val="0"/>
                <w:numId w:val="4"/>
              </w:numPr>
              <w:spacing w:line="360" w:lineRule="auto"/>
              <w:divId w:val="1077676706"/>
              <w:rPr>
                <w:rFonts w:asciiTheme="minorHAnsi" w:hAnsiTheme="minorHAnsi" w:cstheme="minorHAnsi"/>
                <w:sz w:val="20"/>
                <w:szCs w:val="20"/>
              </w:rPr>
            </w:pPr>
            <w:r w:rsidRPr="007F7C05">
              <w:rPr>
                <w:rStyle w:val="s1"/>
                <w:rFonts w:asciiTheme="minorHAnsi" w:hAnsiTheme="minorHAnsi" w:cstheme="minorHAnsi"/>
                <w:sz w:val="20"/>
                <w:szCs w:val="20"/>
              </w:rPr>
              <w:t>Early Literacy and Language</w:t>
            </w:r>
          </w:p>
          <w:p w14:paraId="425077B1" w14:textId="77777777" w:rsidR="007F7C05" w:rsidRPr="007F7C05" w:rsidRDefault="007F7C05" w:rsidP="00AA6508">
            <w:pPr>
              <w:pStyle w:val="p1"/>
              <w:numPr>
                <w:ilvl w:val="0"/>
                <w:numId w:val="4"/>
              </w:numPr>
              <w:spacing w:line="360" w:lineRule="auto"/>
              <w:divId w:val="1077676706"/>
              <w:rPr>
                <w:rFonts w:asciiTheme="minorHAnsi" w:hAnsiTheme="minorHAnsi" w:cstheme="minorHAnsi"/>
                <w:sz w:val="20"/>
                <w:szCs w:val="20"/>
              </w:rPr>
            </w:pPr>
            <w:r w:rsidRPr="007F7C05">
              <w:rPr>
                <w:rStyle w:val="s1"/>
                <w:rFonts w:asciiTheme="minorHAnsi" w:hAnsiTheme="minorHAnsi" w:cstheme="minorHAnsi"/>
                <w:sz w:val="20"/>
                <w:szCs w:val="20"/>
              </w:rPr>
              <w:t>Sensory and Physical Development</w:t>
            </w:r>
          </w:p>
          <w:p w14:paraId="240C984B" w14:textId="77777777" w:rsidR="007F7C05" w:rsidRPr="007F7C05" w:rsidRDefault="007F7C05" w:rsidP="00AA6508">
            <w:pPr>
              <w:pStyle w:val="p1"/>
              <w:numPr>
                <w:ilvl w:val="0"/>
                <w:numId w:val="4"/>
              </w:numPr>
              <w:spacing w:line="360" w:lineRule="auto"/>
              <w:divId w:val="1077676706"/>
              <w:rPr>
                <w:rFonts w:asciiTheme="minorHAnsi" w:hAnsiTheme="minorHAnsi" w:cstheme="minorHAnsi"/>
                <w:sz w:val="20"/>
                <w:szCs w:val="20"/>
              </w:rPr>
            </w:pPr>
            <w:r w:rsidRPr="007F7C05">
              <w:rPr>
                <w:rStyle w:val="s1"/>
                <w:rFonts w:asciiTheme="minorHAnsi" w:hAnsiTheme="minorHAnsi" w:cstheme="minorHAnsi"/>
                <w:sz w:val="20"/>
                <w:szCs w:val="20"/>
              </w:rPr>
              <w:t>Dramatic Play</w:t>
            </w:r>
          </w:p>
          <w:p w14:paraId="4A351C01" w14:textId="77777777" w:rsidR="001A7C4A" w:rsidRPr="007F7C05" w:rsidRDefault="001A7C4A" w:rsidP="00AA6508">
            <w:pPr>
              <w:spacing w:line="360" w:lineRule="auto"/>
              <w:rPr>
                <w:rFonts w:asciiTheme="minorHAnsi" w:hAnsiTheme="minorHAnsi" w:cstheme="minorHAnsi"/>
                <w:sz w:val="20"/>
                <w:szCs w:val="20"/>
              </w:rPr>
            </w:pPr>
          </w:p>
        </w:tc>
      </w:tr>
      <w:tr w:rsidR="001A7C4A" w:rsidRPr="001A7C4A" w14:paraId="24366DED" w14:textId="77777777" w:rsidTr="00135E01">
        <w:trPr>
          <w:trHeight w:val="241"/>
        </w:trPr>
        <w:tc>
          <w:tcPr>
            <w:tcW w:w="10774" w:type="dxa"/>
            <w:gridSpan w:val="9"/>
            <w:shd w:val="clear" w:color="auto" w:fill="135758" w:themeFill="accent4"/>
          </w:tcPr>
          <w:p w14:paraId="3D73F2CD" w14:textId="77777777" w:rsidR="001A7C4A" w:rsidRPr="001A7C4A" w:rsidRDefault="001A7C4A" w:rsidP="008A1F2D">
            <w:pPr>
              <w:jc w:val="center"/>
              <w:rPr>
                <w:rFonts w:ascii="Public Sans" w:hAnsi="Public Sans"/>
                <w:b/>
                <w:color w:val="FFFFFF" w:themeColor="background1"/>
                <w:sz w:val="20"/>
                <w:szCs w:val="32"/>
              </w:rPr>
            </w:pPr>
            <w:r w:rsidRPr="001A7C4A">
              <w:rPr>
                <w:rFonts w:ascii="Public Sans" w:hAnsi="Public Sans"/>
                <w:b/>
                <w:color w:val="FFFFFF" w:themeColor="background1"/>
                <w:sz w:val="20"/>
                <w:szCs w:val="32"/>
              </w:rPr>
              <w:t>THEORY and FRAMEWORKS</w:t>
            </w:r>
          </w:p>
        </w:tc>
      </w:tr>
      <w:tr w:rsidR="001A7C4A" w:rsidRPr="001A7C4A" w14:paraId="5910023B" w14:textId="77777777" w:rsidTr="00135E01">
        <w:trPr>
          <w:trHeight w:val="235"/>
        </w:trPr>
        <w:tc>
          <w:tcPr>
            <w:tcW w:w="5585" w:type="dxa"/>
            <w:gridSpan w:val="6"/>
            <w:shd w:val="clear" w:color="auto" w:fill="E7E6E6" w:themeFill="background2"/>
          </w:tcPr>
          <w:p w14:paraId="5723F390" w14:textId="77777777" w:rsidR="001A7C4A" w:rsidRPr="001A7C4A" w:rsidRDefault="001A7C4A" w:rsidP="008A1F2D">
            <w:pPr>
              <w:jc w:val="center"/>
              <w:rPr>
                <w:rFonts w:ascii="Public Sans" w:hAnsi="Public Sans" w:cstheme="minorHAnsi"/>
                <w:b/>
                <w:bCs/>
                <w:sz w:val="20"/>
                <w:szCs w:val="20"/>
              </w:rPr>
            </w:pPr>
            <w:r w:rsidRPr="001A7C4A">
              <w:rPr>
                <w:rFonts w:ascii="Public Sans" w:hAnsi="Public Sans" w:cstheme="minorHAnsi"/>
                <w:b/>
                <w:bCs/>
                <w:sz w:val="18"/>
                <w:szCs w:val="18"/>
              </w:rPr>
              <w:t>Development and Education Theory</w:t>
            </w:r>
          </w:p>
        </w:tc>
        <w:tc>
          <w:tcPr>
            <w:tcW w:w="5189" w:type="dxa"/>
            <w:gridSpan w:val="3"/>
            <w:shd w:val="clear" w:color="auto" w:fill="E7E6E6" w:themeFill="background2"/>
          </w:tcPr>
          <w:p w14:paraId="1943CCAF" w14:textId="77777777" w:rsidR="001A7C4A" w:rsidRPr="001A7C4A" w:rsidRDefault="001A7C4A" w:rsidP="008A1F2D">
            <w:pPr>
              <w:jc w:val="center"/>
              <w:rPr>
                <w:rFonts w:ascii="Public Sans" w:hAnsi="Public Sans" w:cstheme="minorHAnsi"/>
                <w:b/>
                <w:bCs/>
                <w:sz w:val="20"/>
                <w:szCs w:val="20"/>
              </w:rPr>
            </w:pPr>
            <w:r w:rsidRPr="001A7C4A">
              <w:rPr>
                <w:rFonts w:ascii="Public Sans" w:hAnsi="Public Sans" w:cstheme="minorHAnsi"/>
                <w:b/>
                <w:bCs/>
                <w:sz w:val="18"/>
                <w:szCs w:val="18"/>
              </w:rPr>
              <w:t>Early Years Learning Framework Principles, Practices, Outcomes</w:t>
            </w:r>
          </w:p>
        </w:tc>
      </w:tr>
      <w:tr w:rsidR="001A7C4A" w:rsidRPr="00E404A2" w14:paraId="00260E68" w14:textId="77777777" w:rsidTr="00135E01">
        <w:trPr>
          <w:trHeight w:val="403"/>
        </w:trPr>
        <w:tc>
          <w:tcPr>
            <w:tcW w:w="5585" w:type="dxa"/>
            <w:gridSpan w:val="6"/>
            <w:shd w:val="clear" w:color="auto" w:fill="auto"/>
          </w:tcPr>
          <w:p w14:paraId="602734E5" w14:textId="77777777" w:rsidR="00FA4D18" w:rsidRPr="006D3DF9" w:rsidRDefault="00644314" w:rsidP="00AA6508">
            <w:pPr>
              <w:pStyle w:val="ListParagraph"/>
              <w:numPr>
                <w:ilvl w:val="0"/>
                <w:numId w:val="15"/>
              </w:numPr>
              <w:spacing w:line="360" w:lineRule="auto"/>
              <w:outlineLvl w:val="0"/>
              <w:divId w:val="1528643752"/>
              <w:rPr>
                <w:rFonts w:asciiTheme="minorHAnsi" w:eastAsia="Times New Roman" w:hAnsiTheme="minorHAnsi" w:cstheme="minorHAnsi"/>
                <w:color w:val="000000"/>
                <w:sz w:val="20"/>
                <w:szCs w:val="20"/>
              </w:rPr>
            </w:pPr>
            <w:r w:rsidRPr="006D3DF9">
              <w:rPr>
                <w:rFonts w:asciiTheme="minorHAnsi" w:eastAsia="Times New Roman" w:hAnsiTheme="minorHAnsi" w:cstheme="minorHAnsi"/>
                <w:color w:val="000000"/>
                <w:kern w:val="36"/>
                <w:sz w:val="20"/>
                <w:szCs w:val="20"/>
                <w:lang w:eastAsia="en-GB"/>
              </w:rPr>
              <w:t xml:space="preserve">Vygotsky’s Theory </w:t>
            </w:r>
            <w:r w:rsidR="007E4F59" w:rsidRPr="006D3DF9">
              <w:rPr>
                <w:rFonts w:asciiTheme="minorHAnsi" w:eastAsia="Times New Roman" w:hAnsiTheme="minorHAnsi" w:cstheme="minorHAnsi"/>
                <w:color w:val="000000"/>
                <w:kern w:val="36"/>
                <w:sz w:val="20"/>
                <w:szCs w:val="20"/>
                <w:lang w:eastAsia="en-GB"/>
              </w:rPr>
              <w:t>of</w:t>
            </w:r>
            <w:r w:rsidRPr="006D3DF9">
              <w:rPr>
                <w:rFonts w:asciiTheme="minorHAnsi" w:eastAsia="Times New Roman" w:hAnsiTheme="minorHAnsi" w:cstheme="minorHAnsi"/>
                <w:color w:val="000000"/>
                <w:kern w:val="36"/>
                <w:sz w:val="20"/>
                <w:szCs w:val="20"/>
                <w:lang w:eastAsia="en-GB"/>
              </w:rPr>
              <w:t xml:space="preserve"> Cognitive </w:t>
            </w:r>
            <w:r w:rsidR="001442E7" w:rsidRPr="006D3DF9">
              <w:rPr>
                <w:rFonts w:asciiTheme="minorHAnsi" w:eastAsia="Times New Roman" w:hAnsiTheme="minorHAnsi" w:cstheme="minorHAnsi"/>
                <w:color w:val="000000"/>
                <w:kern w:val="36"/>
                <w:sz w:val="20"/>
                <w:szCs w:val="20"/>
                <w:lang w:eastAsia="en-GB"/>
              </w:rPr>
              <w:t>Development:</w:t>
            </w:r>
            <w:r w:rsidR="001442E7" w:rsidRPr="006D3DF9">
              <w:rPr>
                <w:rStyle w:val="s2"/>
                <w:rFonts w:asciiTheme="minorHAnsi" w:hAnsiTheme="minorHAnsi" w:cstheme="minorHAnsi"/>
                <w:sz w:val="20"/>
                <w:szCs w:val="20"/>
              </w:rPr>
              <w:t xml:space="preserve"> Social</w:t>
            </w:r>
            <w:r w:rsidR="007C55C8" w:rsidRPr="006D3DF9">
              <w:rPr>
                <w:rStyle w:val="s2"/>
                <w:rFonts w:asciiTheme="minorHAnsi" w:hAnsiTheme="minorHAnsi" w:cstheme="minorHAnsi"/>
                <w:sz w:val="20"/>
                <w:szCs w:val="20"/>
              </w:rPr>
              <w:t xml:space="preserve"> interactions with </w:t>
            </w:r>
            <w:r w:rsidR="008A070A" w:rsidRPr="006D3DF9">
              <w:rPr>
                <w:rStyle w:val="s2"/>
                <w:rFonts w:asciiTheme="minorHAnsi" w:hAnsiTheme="minorHAnsi" w:cstheme="minorHAnsi"/>
                <w:sz w:val="20"/>
                <w:szCs w:val="20"/>
              </w:rPr>
              <w:t>peer's</w:t>
            </w:r>
            <w:r w:rsidR="007C55C8" w:rsidRPr="006D3DF9">
              <w:rPr>
                <w:rStyle w:val="s2"/>
                <w:rFonts w:asciiTheme="minorHAnsi" w:hAnsiTheme="minorHAnsi" w:cstheme="minorHAnsi"/>
                <w:sz w:val="20"/>
                <w:szCs w:val="20"/>
              </w:rPr>
              <w:t xml:space="preserve"> support development within the zone of proximal </w:t>
            </w:r>
            <w:r w:rsidR="00012122" w:rsidRPr="006D3DF9">
              <w:rPr>
                <w:rStyle w:val="s2"/>
                <w:rFonts w:asciiTheme="minorHAnsi" w:hAnsiTheme="minorHAnsi" w:cstheme="minorHAnsi"/>
                <w:sz w:val="20"/>
                <w:szCs w:val="20"/>
              </w:rPr>
              <w:t>development</w:t>
            </w:r>
            <w:r w:rsidR="00012122" w:rsidRPr="006D3DF9">
              <w:rPr>
                <w:rFonts w:asciiTheme="minorHAnsi" w:eastAsia="Times New Roman" w:hAnsiTheme="minorHAnsi" w:cstheme="minorHAnsi"/>
                <w:color w:val="000000"/>
                <w:sz w:val="20"/>
                <w:szCs w:val="20"/>
              </w:rPr>
              <w:t xml:space="preserve"> (</w:t>
            </w:r>
            <w:r w:rsidR="00931A92" w:rsidRPr="006D3DF9">
              <w:rPr>
                <w:rFonts w:asciiTheme="minorHAnsi" w:eastAsia="Times New Roman" w:hAnsiTheme="minorHAnsi" w:cstheme="minorHAnsi"/>
                <w:color w:val="000000"/>
                <w:sz w:val="20"/>
                <w:szCs w:val="20"/>
              </w:rPr>
              <w:t>McLeod, 2025)</w:t>
            </w:r>
            <w:r w:rsidR="00FA4D18" w:rsidRPr="006D3DF9">
              <w:rPr>
                <w:rFonts w:asciiTheme="minorHAnsi" w:eastAsia="Times New Roman" w:hAnsiTheme="minorHAnsi" w:cstheme="minorHAnsi"/>
                <w:color w:val="000000"/>
                <w:sz w:val="20"/>
                <w:szCs w:val="20"/>
              </w:rPr>
              <w:t>.</w:t>
            </w:r>
          </w:p>
          <w:p w14:paraId="57C88018" w14:textId="5A8ECFA1" w:rsidR="007C55C8" w:rsidRPr="006D3DF9" w:rsidRDefault="00FA4D18" w:rsidP="00AA6508">
            <w:pPr>
              <w:pStyle w:val="ListParagraph"/>
              <w:numPr>
                <w:ilvl w:val="0"/>
                <w:numId w:val="15"/>
              </w:numPr>
              <w:spacing w:line="360" w:lineRule="auto"/>
              <w:outlineLvl w:val="0"/>
              <w:divId w:val="1528643752"/>
              <w:rPr>
                <w:rFonts w:asciiTheme="minorHAnsi" w:eastAsia="Times New Roman" w:hAnsiTheme="minorHAnsi" w:cstheme="minorHAnsi"/>
                <w:color w:val="000000"/>
                <w:kern w:val="36"/>
                <w:sz w:val="20"/>
                <w:szCs w:val="20"/>
                <w:lang w:eastAsia="en-GB"/>
              </w:rPr>
            </w:pPr>
            <w:r w:rsidRPr="006D3DF9">
              <w:rPr>
                <w:rFonts w:asciiTheme="minorHAnsi" w:eastAsia="Times New Roman" w:hAnsiTheme="minorHAnsi" w:cstheme="minorHAnsi"/>
                <w:color w:val="1D1D1D"/>
                <w:sz w:val="20"/>
                <w:szCs w:val="20"/>
                <w:lang w:eastAsia="en-GB"/>
              </w:rPr>
              <w:t xml:space="preserve">Piaget’s </w:t>
            </w:r>
            <w:r w:rsidR="006D3DF9" w:rsidRPr="006D3DF9">
              <w:rPr>
                <w:rFonts w:asciiTheme="minorHAnsi" w:eastAsia="Times New Roman" w:hAnsiTheme="minorHAnsi" w:cstheme="minorHAnsi"/>
                <w:color w:val="1D1D1D"/>
                <w:sz w:val="20"/>
                <w:szCs w:val="20"/>
                <w:lang w:eastAsia="en-GB"/>
              </w:rPr>
              <w:t>Pre-operational</w:t>
            </w:r>
            <w:r w:rsidRPr="006D3DF9">
              <w:rPr>
                <w:rFonts w:asciiTheme="minorHAnsi" w:eastAsia="Times New Roman" w:hAnsiTheme="minorHAnsi" w:cstheme="minorHAnsi"/>
                <w:color w:val="1D1D1D"/>
                <w:sz w:val="20"/>
                <w:szCs w:val="20"/>
                <w:lang w:eastAsia="en-GB"/>
              </w:rPr>
              <w:t xml:space="preserve"> Stage of Cognitive Development</w:t>
            </w:r>
            <w:r w:rsidR="007C55C8" w:rsidRPr="006D3DF9">
              <w:rPr>
                <w:rStyle w:val="s2"/>
                <w:rFonts w:asciiTheme="minorHAnsi" w:hAnsiTheme="minorHAnsi" w:cstheme="minorHAnsi"/>
                <w:sz w:val="20"/>
                <w:szCs w:val="20"/>
              </w:rPr>
              <w:t xml:space="preserve">: Symbolic </w:t>
            </w:r>
            <w:r w:rsidR="00107C26">
              <w:rPr>
                <w:rStyle w:val="s2"/>
                <w:rFonts w:asciiTheme="minorHAnsi" w:hAnsiTheme="minorHAnsi" w:cstheme="minorHAnsi"/>
                <w:sz w:val="20"/>
                <w:szCs w:val="20"/>
              </w:rPr>
              <w:t xml:space="preserve">representation during </w:t>
            </w:r>
            <w:r w:rsidR="007C55C8" w:rsidRPr="006D3DF9">
              <w:rPr>
                <w:rStyle w:val="s2"/>
                <w:rFonts w:asciiTheme="minorHAnsi" w:hAnsiTheme="minorHAnsi" w:cstheme="minorHAnsi"/>
                <w:sz w:val="20"/>
                <w:szCs w:val="20"/>
              </w:rPr>
              <w:t xml:space="preserve">play indicates cognitive advancement in the </w:t>
            </w:r>
            <w:r w:rsidR="006D3DF9" w:rsidRPr="006D3DF9">
              <w:rPr>
                <w:rStyle w:val="s2"/>
                <w:rFonts w:asciiTheme="minorHAnsi" w:hAnsiTheme="minorHAnsi" w:cstheme="minorHAnsi"/>
                <w:sz w:val="20"/>
                <w:szCs w:val="20"/>
              </w:rPr>
              <w:t>pre-operational</w:t>
            </w:r>
            <w:r w:rsidR="007C55C8" w:rsidRPr="006D3DF9">
              <w:rPr>
                <w:rStyle w:val="s2"/>
                <w:rFonts w:asciiTheme="minorHAnsi" w:hAnsiTheme="minorHAnsi" w:cstheme="minorHAnsi"/>
                <w:sz w:val="20"/>
                <w:szCs w:val="20"/>
              </w:rPr>
              <w:t xml:space="preserve"> stage</w:t>
            </w:r>
            <w:r w:rsidR="00A16127">
              <w:rPr>
                <w:rFonts w:eastAsia="Times New Roman"/>
                <w:color w:val="000000"/>
              </w:rPr>
              <w:t xml:space="preserve"> (</w:t>
            </w:r>
            <w:proofErr w:type="spellStart"/>
            <w:r w:rsidR="00A16127">
              <w:rPr>
                <w:rFonts w:eastAsia="Times New Roman"/>
                <w:color w:val="000000"/>
              </w:rPr>
              <w:t>Lally</w:t>
            </w:r>
            <w:proofErr w:type="spellEnd"/>
            <w:r w:rsidR="00A16127">
              <w:rPr>
                <w:rFonts w:eastAsia="Times New Roman"/>
                <w:color w:val="000000"/>
              </w:rPr>
              <w:t xml:space="preserve"> &amp; Valentine-French, 2019)</w:t>
            </w:r>
            <w:r w:rsidR="007C55C8" w:rsidRPr="006D3DF9">
              <w:rPr>
                <w:rStyle w:val="s2"/>
                <w:rFonts w:asciiTheme="minorHAnsi" w:hAnsiTheme="minorHAnsi" w:cstheme="minorHAnsi"/>
                <w:sz w:val="20"/>
                <w:szCs w:val="20"/>
              </w:rPr>
              <w:t>.</w:t>
            </w:r>
          </w:p>
          <w:p w14:paraId="5632752A" w14:textId="77777777" w:rsidR="001A7C4A" w:rsidRPr="00644314" w:rsidRDefault="001A7C4A" w:rsidP="00AA6508">
            <w:pPr>
              <w:spacing w:line="360" w:lineRule="auto"/>
              <w:rPr>
                <w:rFonts w:asciiTheme="minorHAnsi" w:hAnsiTheme="minorHAnsi" w:cstheme="minorHAnsi"/>
                <w:sz w:val="20"/>
                <w:szCs w:val="20"/>
              </w:rPr>
            </w:pPr>
          </w:p>
        </w:tc>
        <w:tc>
          <w:tcPr>
            <w:tcW w:w="5189" w:type="dxa"/>
            <w:gridSpan w:val="3"/>
            <w:shd w:val="clear" w:color="auto" w:fill="auto"/>
          </w:tcPr>
          <w:p w14:paraId="6494BBC3" w14:textId="6D588442" w:rsidR="00F36FAC" w:rsidRPr="000B23A0" w:rsidRDefault="00F36FAC" w:rsidP="00AA6508">
            <w:pPr>
              <w:pStyle w:val="p1"/>
              <w:numPr>
                <w:ilvl w:val="0"/>
                <w:numId w:val="6"/>
              </w:numPr>
              <w:spacing w:line="360" w:lineRule="auto"/>
              <w:divId w:val="305087909"/>
              <w:rPr>
                <w:rFonts w:asciiTheme="minorHAnsi" w:hAnsiTheme="minorHAnsi" w:cstheme="minorHAnsi"/>
                <w:sz w:val="20"/>
                <w:szCs w:val="20"/>
              </w:rPr>
            </w:pPr>
            <w:r w:rsidRPr="000B23A0">
              <w:rPr>
                <w:rStyle w:val="s1"/>
                <w:rFonts w:asciiTheme="minorHAnsi" w:hAnsiTheme="minorHAnsi" w:cstheme="minorHAnsi"/>
                <w:sz w:val="20"/>
                <w:szCs w:val="20"/>
              </w:rPr>
              <w:t>Principles</w:t>
            </w:r>
            <w:r w:rsidRPr="000B23A0">
              <w:rPr>
                <w:rStyle w:val="s2"/>
                <w:rFonts w:asciiTheme="minorHAnsi" w:hAnsiTheme="minorHAnsi" w:cstheme="minorHAnsi"/>
                <w:sz w:val="20"/>
                <w:szCs w:val="20"/>
              </w:rPr>
              <w:t xml:space="preserve">: Respectful relationships and </w:t>
            </w:r>
            <w:r w:rsidR="00F14C46" w:rsidRPr="000B23A0">
              <w:rPr>
                <w:rStyle w:val="s2"/>
                <w:rFonts w:asciiTheme="minorHAnsi" w:hAnsiTheme="minorHAnsi" w:cstheme="minorHAnsi"/>
                <w:sz w:val="20"/>
                <w:szCs w:val="20"/>
              </w:rPr>
              <w:t xml:space="preserve">equity </w:t>
            </w:r>
            <w:r w:rsidR="000B23A0" w:rsidRPr="000B23A0">
              <w:rPr>
                <w:rStyle w:val="s2"/>
                <w:rFonts w:asciiTheme="minorHAnsi" w:hAnsiTheme="minorHAnsi" w:cstheme="minorHAnsi"/>
                <w:sz w:val="20"/>
                <w:szCs w:val="20"/>
              </w:rPr>
              <w:t>(</w:t>
            </w:r>
            <w:r w:rsidR="00A6466A" w:rsidRPr="000B23A0">
              <w:rPr>
                <w:rStyle w:val="s2"/>
                <w:rFonts w:asciiTheme="minorHAnsi" w:hAnsiTheme="minorHAnsi" w:cstheme="minorHAnsi"/>
                <w:sz w:val="20"/>
                <w:szCs w:val="20"/>
              </w:rPr>
              <w:t>Australian Government Department of Education [AGDE]. (2022).</w:t>
            </w:r>
          </w:p>
          <w:p w14:paraId="38F40666" w14:textId="42B24B38" w:rsidR="00F36FAC" w:rsidRPr="000B23A0" w:rsidRDefault="00F36FAC" w:rsidP="00AA6508">
            <w:pPr>
              <w:pStyle w:val="p1"/>
              <w:numPr>
                <w:ilvl w:val="0"/>
                <w:numId w:val="6"/>
              </w:numPr>
              <w:spacing w:line="360" w:lineRule="auto"/>
              <w:divId w:val="305087909"/>
              <w:rPr>
                <w:rFonts w:asciiTheme="minorHAnsi" w:hAnsiTheme="minorHAnsi" w:cstheme="minorHAnsi"/>
                <w:sz w:val="20"/>
                <w:szCs w:val="20"/>
              </w:rPr>
            </w:pPr>
            <w:r w:rsidRPr="000B23A0">
              <w:rPr>
                <w:rStyle w:val="s1"/>
                <w:rFonts w:asciiTheme="minorHAnsi" w:hAnsiTheme="minorHAnsi" w:cstheme="minorHAnsi"/>
                <w:sz w:val="20"/>
                <w:szCs w:val="20"/>
              </w:rPr>
              <w:t>Practices</w:t>
            </w:r>
            <w:r w:rsidRPr="000B23A0">
              <w:rPr>
                <w:rStyle w:val="s2"/>
                <w:rFonts w:asciiTheme="minorHAnsi" w:hAnsiTheme="minorHAnsi" w:cstheme="minorHAnsi"/>
                <w:sz w:val="20"/>
                <w:szCs w:val="20"/>
              </w:rPr>
              <w:t>: Intentional teaching and play-based learning</w:t>
            </w:r>
            <w:r w:rsidR="00E50B21" w:rsidRPr="000B23A0">
              <w:rPr>
                <w:rFonts w:asciiTheme="minorHAnsi" w:eastAsia="Times New Roman" w:hAnsiTheme="minorHAnsi" w:cstheme="minorHAnsi"/>
                <w:color w:val="000000"/>
                <w:sz w:val="20"/>
                <w:szCs w:val="20"/>
              </w:rPr>
              <w:t xml:space="preserve"> (AGDE, 2022)</w:t>
            </w:r>
            <w:r w:rsidRPr="000B23A0">
              <w:rPr>
                <w:rStyle w:val="s2"/>
                <w:rFonts w:asciiTheme="minorHAnsi" w:hAnsiTheme="minorHAnsi" w:cstheme="minorHAnsi"/>
                <w:sz w:val="20"/>
                <w:szCs w:val="20"/>
              </w:rPr>
              <w:t>.</w:t>
            </w:r>
          </w:p>
          <w:p w14:paraId="04A659BD" w14:textId="20336642" w:rsidR="00F36FAC" w:rsidRPr="000B23A0" w:rsidRDefault="00F36FAC" w:rsidP="00AA6508">
            <w:pPr>
              <w:pStyle w:val="p1"/>
              <w:numPr>
                <w:ilvl w:val="0"/>
                <w:numId w:val="6"/>
              </w:numPr>
              <w:spacing w:line="360" w:lineRule="auto"/>
              <w:divId w:val="305087909"/>
              <w:rPr>
                <w:rFonts w:asciiTheme="minorHAnsi" w:hAnsiTheme="minorHAnsi" w:cstheme="minorHAnsi"/>
                <w:sz w:val="20"/>
                <w:szCs w:val="20"/>
              </w:rPr>
            </w:pPr>
            <w:r w:rsidRPr="000B23A0">
              <w:rPr>
                <w:rStyle w:val="s1"/>
                <w:rFonts w:asciiTheme="minorHAnsi" w:hAnsiTheme="minorHAnsi" w:cstheme="minorHAnsi"/>
                <w:sz w:val="20"/>
                <w:szCs w:val="20"/>
              </w:rPr>
              <w:t>Outcome 1</w:t>
            </w:r>
            <w:r w:rsidRPr="000B23A0">
              <w:rPr>
                <w:rStyle w:val="s2"/>
                <w:rFonts w:asciiTheme="minorHAnsi" w:hAnsiTheme="minorHAnsi" w:cstheme="minorHAnsi"/>
                <w:sz w:val="20"/>
                <w:szCs w:val="20"/>
              </w:rPr>
              <w:t>: Children have a strong sense of identity</w:t>
            </w:r>
            <w:r w:rsidR="00E50B21" w:rsidRPr="000B23A0">
              <w:rPr>
                <w:rFonts w:asciiTheme="minorHAnsi" w:eastAsia="Times New Roman" w:hAnsiTheme="minorHAnsi" w:cstheme="minorHAnsi"/>
                <w:color w:val="000000"/>
                <w:sz w:val="20"/>
                <w:szCs w:val="20"/>
              </w:rPr>
              <w:t xml:space="preserve"> (AGDE, 2022)</w:t>
            </w:r>
            <w:r w:rsidRPr="000B23A0">
              <w:rPr>
                <w:rStyle w:val="s2"/>
                <w:rFonts w:asciiTheme="minorHAnsi" w:hAnsiTheme="minorHAnsi" w:cstheme="minorHAnsi"/>
                <w:sz w:val="20"/>
                <w:szCs w:val="20"/>
              </w:rPr>
              <w:t>.</w:t>
            </w:r>
          </w:p>
          <w:p w14:paraId="7CCD6399" w14:textId="346E8B93" w:rsidR="00F36FAC" w:rsidRPr="000B23A0" w:rsidRDefault="00F36FAC" w:rsidP="00AA6508">
            <w:pPr>
              <w:pStyle w:val="p1"/>
              <w:numPr>
                <w:ilvl w:val="0"/>
                <w:numId w:val="6"/>
              </w:numPr>
              <w:spacing w:line="360" w:lineRule="auto"/>
              <w:divId w:val="305087909"/>
              <w:rPr>
                <w:rFonts w:asciiTheme="minorHAnsi" w:hAnsiTheme="minorHAnsi" w:cstheme="minorHAnsi"/>
                <w:sz w:val="20"/>
                <w:szCs w:val="20"/>
              </w:rPr>
            </w:pPr>
            <w:r w:rsidRPr="000B23A0">
              <w:rPr>
                <w:rStyle w:val="s1"/>
                <w:rFonts w:asciiTheme="minorHAnsi" w:hAnsiTheme="minorHAnsi" w:cstheme="minorHAnsi"/>
                <w:sz w:val="20"/>
                <w:szCs w:val="20"/>
              </w:rPr>
              <w:t>Outcome 4</w:t>
            </w:r>
            <w:r w:rsidRPr="000B23A0">
              <w:rPr>
                <w:rStyle w:val="s2"/>
                <w:rFonts w:asciiTheme="minorHAnsi" w:hAnsiTheme="minorHAnsi" w:cstheme="minorHAnsi"/>
                <w:sz w:val="20"/>
                <w:szCs w:val="20"/>
              </w:rPr>
              <w:t>: Children are confident and involved learners</w:t>
            </w:r>
            <w:r w:rsidR="00E50B21" w:rsidRPr="000B23A0">
              <w:rPr>
                <w:rFonts w:asciiTheme="minorHAnsi" w:eastAsia="Times New Roman" w:hAnsiTheme="minorHAnsi" w:cstheme="minorHAnsi"/>
                <w:color w:val="000000"/>
                <w:sz w:val="20"/>
                <w:szCs w:val="20"/>
              </w:rPr>
              <w:t xml:space="preserve"> (AGDE, 2022)</w:t>
            </w:r>
            <w:r w:rsidRPr="000B23A0">
              <w:rPr>
                <w:rStyle w:val="s2"/>
                <w:rFonts w:asciiTheme="minorHAnsi" w:hAnsiTheme="minorHAnsi" w:cstheme="minorHAnsi"/>
                <w:sz w:val="20"/>
                <w:szCs w:val="20"/>
              </w:rPr>
              <w:t>.</w:t>
            </w:r>
          </w:p>
          <w:p w14:paraId="68C59D07" w14:textId="1148E4E2" w:rsidR="001A7C4A" w:rsidRPr="000B23A0" w:rsidRDefault="00F36FAC" w:rsidP="00AA6508">
            <w:pPr>
              <w:pStyle w:val="p1"/>
              <w:numPr>
                <w:ilvl w:val="0"/>
                <w:numId w:val="6"/>
              </w:numPr>
              <w:spacing w:line="360" w:lineRule="auto"/>
              <w:divId w:val="305087909"/>
              <w:rPr>
                <w:rFonts w:asciiTheme="minorHAnsi" w:hAnsiTheme="minorHAnsi" w:cstheme="minorHAnsi"/>
                <w:sz w:val="20"/>
                <w:szCs w:val="20"/>
              </w:rPr>
            </w:pPr>
            <w:r w:rsidRPr="000B23A0">
              <w:rPr>
                <w:rStyle w:val="s1"/>
                <w:rFonts w:asciiTheme="minorHAnsi" w:hAnsiTheme="minorHAnsi" w:cstheme="minorHAnsi"/>
                <w:sz w:val="20"/>
                <w:szCs w:val="20"/>
              </w:rPr>
              <w:t>Outcome 5</w:t>
            </w:r>
            <w:r w:rsidRPr="000B23A0">
              <w:rPr>
                <w:rStyle w:val="s2"/>
                <w:rFonts w:asciiTheme="minorHAnsi" w:hAnsiTheme="minorHAnsi" w:cstheme="minorHAnsi"/>
                <w:sz w:val="20"/>
                <w:szCs w:val="20"/>
              </w:rPr>
              <w:t>: Children are effective communicators</w:t>
            </w:r>
            <w:r w:rsidR="00E50B21" w:rsidRPr="000B23A0">
              <w:rPr>
                <w:rFonts w:asciiTheme="minorHAnsi" w:eastAsia="Times New Roman" w:hAnsiTheme="minorHAnsi" w:cstheme="minorHAnsi"/>
                <w:color w:val="000000"/>
                <w:sz w:val="20"/>
                <w:szCs w:val="20"/>
              </w:rPr>
              <w:t xml:space="preserve"> (AGDE, 2022)</w:t>
            </w:r>
            <w:r w:rsidRPr="000B23A0">
              <w:rPr>
                <w:rStyle w:val="s2"/>
                <w:rFonts w:asciiTheme="minorHAnsi" w:hAnsiTheme="minorHAnsi" w:cstheme="minorHAnsi"/>
                <w:sz w:val="20"/>
                <w:szCs w:val="20"/>
              </w:rPr>
              <w:t>.</w:t>
            </w:r>
          </w:p>
        </w:tc>
      </w:tr>
      <w:tr w:rsidR="001A7C4A" w:rsidRPr="001A7C4A" w14:paraId="351F3AD9" w14:textId="77777777" w:rsidTr="00135E01">
        <w:trPr>
          <w:trHeight w:val="287"/>
        </w:trPr>
        <w:tc>
          <w:tcPr>
            <w:tcW w:w="10774" w:type="dxa"/>
            <w:gridSpan w:val="9"/>
            <w:shd w:val="clear" w:color="auto" w:fill="135758" w:themeFill="accent4"/>
          </w:tcPr>
          <w:p w14:paraId="4F035EBB" w14:textId="77777777" w:rsidR="001A7C4A" w:rsidRPr="001A7C4A" w:rsidRDefault="001A7C4A" w:rsidP="008A1F2D">
            <w:pPr>
              <w:jc w:val="center"/>
              <w:rPr>
                <w:rFonts w:ascii="Public Sans" w:hAnsi="Public Sans" w:cstheme="minorHAnsi"/>
                <w:b/>
                <w:bCs/>
                <w:color w:val="FFFFFF" w:themeColor="background1"/>
                <w:sz w:val="20"/>
                <w:szCs w:val="20"/>
              </w:rPr>
            </w:pPr>
            <w:r w:rsidRPr="001A7C4A">
              <w:rPr>
                <w:rFonts w:ascii="Public Sans" w:hAnsi="Public Sans" w:cstheme="minorHAnsi"/>
                <w:b/>
                <w:bCs/>
                <w:color w:val="FFFFFF" w:themeColor="background1"/>
                <w:sz w:val="20"/>
                <w:szCs w:val="20"/>
              </w:rPr>
              <w:t>PEDAGOGICAL SKILLS AND KNOWLEDGE</w:t>
            </w:r>
          </w:p>
          <w:p w14:paraId="4F56198E" w14:textId="77777777" w:rsidR="001A7C4A" w:rsidRPr="001A7C4A" w:rsidRDefault="001A7C4A" w:rsidP="008A1F2D">
            <w:pPr>
              <w:jc w:val="center"/>
              <w:rPr>
                <w:rFonts w:ascii="Public Sans" w:hAnsi="Public Sans" w:cstheme="minorHAnsi"/>
                <w:i/>
                <w:iCs/>
                <w:color w:val="FFFFFF" w:themeColor="background1"/>
                <w:sz w:val="18"/>
                <w:szCs w:val="18"/>
              </w:rPr>
            </w:pPr>
            <w:r w:rsidRPr="001A7C4A">
              <w:rPr>
                <w:rFonts w:ascii="Public Sans" w:hAnsi="Public Sans" w:cstheme="minorHAnsi"/>
                <w:i/>
                <w:iCs/>
                <w:color w:val="FFFFFF" w:themeColor="background1"/>
                <w:szCs w:val="16"/>
              </w:rPr>
              <w:t>Each portion of the documentation is to be analysed for pedagogical skills and knowledge demonstrated by the educators.</w:t>
            </w:r>
          </w:p>
        </w:tc>
      </w:tr>
      <w:tr w:rsidR="004D6AE3" w:rsidRPr="001A7C4A" w14:paraId="51E0CF8B" w14:textId="77777777" w:rsidTr="00135E01">
        <w:trPr>
          <w:trHeight w:val="253"/>
        </w:trPr>
        <w:tc>
          <w:tcPr>
            <w:tcW w:w="3339" w:type="dxa"/>
            <w:gridSpan w:val="3"/>
            <w:shd w:val="clear" w:color="auto" w:fill="E7E6E6" w:themeFill="background2"/>
          </w:tcPr>
          <w:p w14:paraId="0A215DA5" w14:textId="77777777" w:rsidR="001A7C4A" w:rsidRPr="001A7C4A" w:rsidRDefault="001A7C4A" w:rsidP="008A1F2D">
            <w:pPr>
              <w:jc w:val="center"/>
              <w:rPr>
                <w:rFonts w:ascii="Public Sans" w:hAnsi="Public Sans" w:cstheme="minorHAnsi"/>
                <w:b/>
                <w:bCs/>
                <w:sz w:val="18"/>
                <w:szCs w:val="18"/>
              </w:rPr>
            </w:pPr>
            <w:r w:rsidRPr="001A7C4A">
              <w:rPr>
                <w:rFonts w:ascii="Public Sans" w:hAnsi="Public Sans" w:cstheme="minorHAnsi"/>
                <w:b/>
                <w:bCs/>
                <w:sz w:val="18"/>
                <w:szCs w:val="18"/>
              </w:rPr>
              <w:t>Play-based Pedagogies</w:t>
            </w:r>
          </w:p>
        </w:tc>
        <w:tc>
          <w:tcPr>
            <w:tcW w:w="2246" w:type="dxa"/>
            <w:gridSpan w:val="3"/>
            <w:shd w:val="clear" w:color="auto" w:fill="E7E6E6" w:themeFill="background2"/>
          </w:tcPr>
          <w:p w14:paraId="3D122901" w14:textId="77777777" w:rsidR="001A7C4A" w:rsidRPr="001A7C4A" w:rsidRDefault="001A7C4A" w:rsidP="008A1F2D">
            <w:pPr>
              <w:jc w:val="center"/>
              <w:rPr>
                <w:rFonts w:ascii="Public Sans" w:hAnsi="Public Sans" w:cstheme="minorHAnsi"/>
                <w:b/>
                <w:bCs/>
                <w:sz w:val="18"/>
                <w:szCs w:val="18"/>
              </w:rPr>
            </w:pPr>
            <w:r w:rsidRPr="001A7C4A">
              <w:rPr>
                <w:rFonts w:ascii="Public Sans" w:hAnsi="Public Sans" w:cstheme="minorHAnsi"/>
                <w:b/>
                <w:bCs/>
                <w:sz w:val="18"/>
                <w:szCs w:val="18"/>
              </w:rPr>
              <w:t>Teaching Strategies</w:t>
            </w:r>
          </w:p>
        </w:tc>
        <w:tc>
          <w:tcPr>
            <w:tcW w:w="2953" w:type="dxa"/>
            <w:gridSpan w:val="2"/>
            <w:shd w:val="clear" w:color="auto" w:fill="E7E6E6" w:themeFill="background2"/>
          </w:tcPr>
          <w:p w14:paraId="7CBBEFB0" w14:textId="77777777" w:rsidR="001A7C4A" w:rsidRPr="001A7C4A" w:rsidRDefault="001A7C4A" w:rsidP="008A1F2D">
            <w:pPr>
              <w:jc w:val="center"/>
              <w:rPr>
                <w:rFonts w:ascii="Public Sans" w:hAnsi="Public Sans" w:cstheme="minorHAnsi"/>
                <w:b/>
                <w:bCs/>
                <w:sz w:val="18"/>
                <w:szCs w:val="18"/>
              </w:rPr>
            </w:pPr>
            <w:r w:rsidRPr="001A7C4A">
              <w:rPr>
                <w:rFonts w:ascii="Public Sans" w:hAnsi="Public Sans" w:cstheme="minorHAnsi"/>
                <w:b/>
                <w:bCs/>
                <w:sz w:val="18"/>
                <w:szCs w:val="18"/>
              </w:rPr>
              <w:t>EYLF Educator Evidence</w:t>
            </w:r>
          </w:p>
        </w:tc>
        <w:tc>
          <w:tcPr>
            <w:tcW w:w="2236" w:type="dxa"/>
            <w:shd w:val="clear" w:color="auto" w:fill="E7E6E6" w:themeFill="background2"/>
          </w:tcPr>
          <w:p w14:paraId="50E73B75" w14:textId="77777777" w:rsidR="001A7C4A" w:rsidRPr="001A7C4A" w:rsidRDefault="001A7C4A" w:rsidP="008A1F2D">
            <w:pPr>
              <w:jc w:val="center"/>
              <w:rPr>
                <w:rFonts w:ascii="Public Sans" w:hAnsi="Public Sans" w:cstheme="minorHAnsi"/>
                <w:b/>
                <w:bCs/>
                <w:sz w:val="18"/>
                <w:szCs w:val="18"/>
              </w:rPr>
            </w:pPr>
            <w:r w:rsidRPr="001A7C4A">
              <w:rPr>
                <w:rFonts w:ascii="Public Sans" w:hAnsi="Public Sans" w:cstheme="minorHAnsi"/>
                <w:b/>
                <w:bCs/>
                <w:sz w:val="18"/>
                <w:szCs w:val="18"/>
              </w:rPr>
              <w:t>Child Development</w:t>
            </w:r>
          </w:p>
        </w:tc>
      </w:tr>
      <w:tr w:rsidR="001A7C4A" w:rsidRPr="001A7C4A" w14:paraId="1C741DCC" w14:textId="77777777" w:rsidTr="00135E01">
        <w:trPr>
          <w:trHeight w:val="252"/>
        </w:trPr>
        <w:tc>
          <w:tcPr>
            <w:tcW w:w="3339" w:type="dxa"/>
            <w:gridSpan w:val="3"/>
            <w:shd w:val="clear" w:color="auto" w:fill="auto"/>
          </w:tcPr>
          <w:p w14:paraId="4F1F4DE9" w14:textId="42BBE9DF" w:rsidR="008204BE" w:rsidRPr="008C084F" w:rsidRDefault="008204BE" w:rsidP="00AA6508">
            <w:pPr>
              <w:pStyle w:val="p1"/>
              <w:numPr>
                <w:ilvl w:val="0"/>
                <w:numId w:val="7"/>
              </w:numPr>
              <w:spacing w:line="360" w:lineRule="auto"/>
              <w:divId w:val="1939874642"/>
              <w:rPr>
                <w:rFonts w:asciiTheme="minorHAnsi" w:hAnsiTheme="minorHAnsi" w:cstheme="minorHAnsi"/>
                <w:sz w:val="20"/>
                <w:szCs w:val="20"/>
              </w:rPr>
            </w:pPr>
            <w:r w:rsidRPr="008C084F">
              <w:rPr>
                <w:rStyle w:val="s1"/>
                <w:rFonts w:asciiTheme="minorHAnsi" w:hAnsiTheme="minorHAnsi" w:cstheme="minorHAnsi"/>
                <w:sz w:val="20"/>
                <w:szCs w:val="20"/>
              </w:rPr>
              <w:t>Open-ended sensory play as a platform for language and cognitive development.</w:t>
            </w:r>
          </w:p>
          <w:p w14:paraId="3886F1BF" w14:textId="4BFAA5A4" w:rsidR="001A7C4A" w:rsidRPr="008C084F" w:rsidRDefault="008204BE" w:rsidP="00AA6508">
            <w:pPr>
              <w:pStyle w:val="p1"/>
              <w:numPr>
                <w:ilvl w:val="0"/>
                <w:numId w:val="7"/>
              </w:numPr>
              <w:spacing w:line="360" w:lineRule="auto"/>
              <w:divId w:val="1939874642"/>
              <w:rPr>
                <w:rFonts w:asciiTheme="minorHAnsi" w:hAnsiTheme="minorHAnsi" w:cstheme="minorHAnsi"/>
                <w:sz w:val="20"/>
                <w:szCs w:val="20"/>
              </w:rPr>
            </w:pPr>
            <w:r w:rsidRPr="008C084F">
              <w:rPr>
                <w:rStyle w:val="s1"/>
                <w:rFonts w:asciiTheme="minorHAnsi" w:hAnsiTheme="minorHAnsi" w:cstheme="minorHAnsi"/>
                <w:sz w:val="20"/>
                <w:szCs w:val="20"/>
              </w:rPr>
              <w:t xml:space="preserve">Child-led role play with minimal </w:t>
            </w:r>
            <w:r w:rsidR="003B1A28">
              <w:rPr>
                <w:rStyle w:val="s1"/>
                <w:rFonts w:asciiTheme="minorHAnsi" w:hAnsiTheme="minorHAnsi" w:cstheme="minorHAnsi"/>
                <w:sz w:val="20"/>
                <w:szCs w:val="20"/>
              </w:rPr>
              <w:t xml:space="preserve">educator </w:t>
            </w:r>
            <w:r w:rsidRPr="008C084F">
              <w:rPr>
                <w:rStyle w:val="s1"/>
                <w:rFonts w:asciiTheme="minorHAnsi" w:hAnsiTheme="minorHAnsi" w:cstheme="minorHAnsi"/>
                <w:sz w:val="20"/>
                <w:szCs w:val="20"/>
              </w:rPr>
              <w:t>direction.</w:t>
            </w:r>
          </w:p>
        </w:tc>
        <w:tc>
          <w:tcPr>
            <w:tcW w:w="2246" w:type="dxa"/>
            <w:gridSpan w:val="3"/>
            <w:shd w:val="clear" w:color="auto" w:fill="auto"/>
          </w:tcPr>
          <w:p w14:paraId="6A0BF18A" w14:textId="77777777" w:rsidR="004D6AE3" w:rsidRPr="004D6AE3" w:rsidRDefault="00B14634" w:rsidP="00AA6508">
            <w:pPr>
              <w:pStyle w:val="p1"/>
              <w:numPr>
                <w:ilvl w:val="0"/>
                <w:numId w:val="11"/>
              </w:numPr>
              <w:spacing w:line="360" w:lineRule="auto"/>
              <w:rPr>
                <w:rStyle w:val="s1"/>
                <w:rFonts w:asciiTheme="minorHAnsi" w:hAnsiTheme="minorHAnsi" w:cstheme="minorHAnsi"/>
                <w:sz w:val="20"/>
                <w:szCs w:val="20"/>
              </w:rPr>
            </w:pPr>
            <w:r w:rsidRPr="00686214">
              <w:rPr>
                <w:rStyle w:val="s1"/>
                <w:rFonts w:asciiTheme="minorHAnsi" w:hAnsiTheme="minorHAnsi" w:cstheme="minorHAnsi"/>
                <w:sz w:val="20"/>
                <w:szCs w:val="20"/>
              </w:rPr>
              <w:t>Observation and gentle encouragement.</w:t>
            </w:r>
          </w:p>
          <w:p w14:paraId="2BF4F598" w14:textId="17FDCA27" w:rsidR="001A7C4A" w:rsidRPr="004D6AE3" w:rsidRDefault="00F556CB" w:rsidP="00AA6508">
            <w:pPr>
              <w:pStyle w:val="p1"/>
              <w:numPr>
                <w:ilvl w:val="0"/>
                <w:numId w:val="11"/>
              </w:numPr>
              <w:spacing w:line="360" w:lineRule="auto"/>
              <w:rPr>
                <w:rFonts w:asciiTheme="minorHAnsi" w:hAnsiTheme="minorHAnsi" w:cstheme="minorHAnsi"/>
                <w:sz w:val="20"/>
                <w:szCs w:val="20"/>
              </w:rPr>
            </w:pPr>
            <w:r w:rsidRPr="004D6AE3">
              <w:rPr>
                <w:rStyle w:val="s1"/>
                <w:rFonts w:asciiTheme="minorHAnsi" w:hAnsiTheme="minorHAnsi" w:cstheme="minorHAnsi"/>
                <w:sz w:val="20"/>
                <w:szCs w:val="20"/>
              </w:rPr>
              <w:t xml:space="preserve">Modelling </w:t>
            </w:r>
            <w:r w:rsidR="00B14634" w:rsidRPr="004D6AE3">
              <w:rPr>
                <w:rStyle w:val="s1"/>
                <w:rFonts w:asciiTheme="minorHAnsi" w:hAnsiTheme="minorHAnsi" w:cstheme="minorHAnsi"/>
                <w:sz w:val="20"/>
                <w:szCs w:val="20"/>
              </w:rPr>
              <w:t>vocabulary when appropriat</w:t>
            </w:r>
            <w:r w:rsidR="002E1555">
              <w:rPr>
                <w:rStyle w:val="s1"/>
                <w:rFonts w:asciiTheme="minorHAnsi" w:hAnsiTheme="minorHAnsi" w:cstheme="minorHAnsi"/>
                <w:sz w:val="20"/>
                <w:szCs w:val="20"/>
              </w:rPr>
              <w:t>e like</w:t>
            </w:r>
            <w:r w:rsidR="00B14634" w:rsidRPr="004D6AE3">
              <w:rPr>
                <w:rStyle w:val="s1"/>
                <w:rFonts w:asciiTheme="minorHAnsi" w:hAnsiTheme="minorHAnsi" w:cstheme="minorHAnsi"/>
                <w:sz w:val="20"/>
                <w:szCs w:val="20"/>
              </w:rPr>
              <w:t xml:space="preserve"> “That looks like a </w:t>
            </w:r>
            <w:r w:rsidR="004658B0" w:rsidRPr="004D6AE3">
              <w:rPr>
                <w:rStyle w:val="s1"/>
                <w:rFonts w:asciiTheme="minorHAnsi" w:hAnsiTheme="minorHAnsi" w:cstheme="minorHAnsi"/>
                <w:sz w:val="20"/>
                <w:szCs w:val="20"/>
              </w:rPr>
              <w:t>cupcake!</w:t>
            </w:r>
            <w:r w:rsidR="008631D6" w:rsidRPr="004D6AE3">
              <w:rPr>
                <w:rStyle w:val="s1"/>
                <w:rFonts w:asciiTheme="minorHAnsi" w:hAnsiTheme="minorHAnsi" w:cstheme="minorHAnsi"/>
                <w:sz w:val="20"/>
                <w:szCs w:val="20"/>
              </w:rPr>
              <w:t>”</w:t>
            </w:r>
          </w:p>
        </w:tc>
        <w:tc>
          <w:tcPr>
            <w:tcW w:w="2953" w:type="dxa"/>
            <w:gridSpan w:val="2"/>
            <w:shd w:val="clear" w:color="auto" w:fill="auto"/>
          </w:tcPr>
          <w:p w14:paraId="4CB165CF" w14:textId="6B2054C4" w:rsidR="0085052F" w:rsidRPr="00686214" w:rsidRDefault="0085052F" w:rsidP="00AA6508">
            <w:pPr>
              <w:pStyle w:val="p1"/>
              <w:numPr>
                <w:ilvl w:val="0"/>
                <w:numId w:val="9"/>
              </w:numPr>
              <w:spacing w:line="360" w:lineRule="auto"/>
              <w:rPr>
                <w:rFonts w:asciiTheme="minorHAnsi" w:hAnsiTheme="minorHAnsi" w:cstheme="minorHAnsi"/>
                <w:sz w:val="20"/>
                <w:szCs w:val="20"/>
              </w:rPr>
            </w:pPr>
            <w:r w:rsidRPr="00686214">
              <w:rPr>
                <w:rStyle w:val="s1"/>
                <w:rFonts w:asciiTheme="minorHAnsi" w:hAnsiTheme="minorHAnsi" w:cstheme="minorHAnsi"/>
                <w:sz w:val="20"/>
                <w:szCs w:val="20"/>
              </w:rPr>
              <w:t>Support</w:t>
            </w:r>
            <w:r w:rsidR="002F7093">
              <w:rPr>
                <w:rStyle w:val="s1"/>
                <w:rFonts w:asciiTheme="minorHAnsi" w:hAnsiTheme="minorHAnsi" w:cstheme="minorHAnsi"/>
                <w:sz w:val="20"/>
                <w:szCs w:val="20"/>
              </w:rPr>
              <w:t xml:space="preserve">ing </w:t>
            </w:r>
            <w:r w:rsidRPr="00686214">
              <w:rPr>
                <w:rStyle w:val="s1"/>
                <w:rFonts w:asciiTheme="minorHAnsi" w:hAnsiTheme="minorHAnsi" w:cstheme="minorHAnsi"/>
                <w:sz w:val="20"/>
                <w:szCs w:val="20"/>
              </w:rPr>
              <w:t>peer collaboration and social language use</w:t>
            </w:r>
            <w:r w:rsidR="00C64B60">
              <w:rPr>
                <w:rStyle w:val="s1"/>
                <w:rFonts w:asciiTheme="minorHAnsi" w:hAnsiTheme="minorHAnsi" w:cstheme="minorHAnsi"/>
                <w:sz w:val="20"/>
                <w:szCs w:val="20"/>
              </w:rPr>
              <w:t xml:space="preserve"> for children</w:t>
            </w:r>
            <w:r w:rsidRPr="00686214">
              <w:rPr>
                <w:rStyle w:val="s1"/>
                <w:rFonts w:asciiTheme="minorHAnsi" w:hAnsiTheme="minorHAnsi" w:cstheme="minorHAnsi"/>
                <w:sz w:val="20"/>
                <w:szCs w:val="20"/>
              </w:rPr>
              <w:t>.</w:t>
            </w:r>
          </w:p>
          <w:p w14:paraId="6F7E8D73" w14:textId="74EE0E9D" w:rsidR="001A7C4A" w:rsidRPr="00D02212" w:rsidRDefault="0085052F" w:rsidP="00AA6508">
            <w:pPr>
              <w:pStyle w:val="p1"/>
              <w:numPr>
                <w:ilvl w:val="0"/>
                <w:numId w:val="9"/>
              </w:numPr>
              <w:spacing w:line="360" w:lineRule="auto"/>
              <w:rPr>
                <w:rFonts w:asciiTheme="minorHAnsi" w:hAnsiTheme="minorHAnsi" w:cstheme="minorHAnsi"/>
                <w:sz w:val="20"/>
                <w:szCs w:val="20"/>
              </w:rPr>
            </w:pPr>
            <w:r w:rsidRPr="00686214">
              <w:rPr>
                <w:rStyle w:val="s1"/>
                <w:rFonts w:asciiTheme="minorHAnsi" w:hAnsiTheme="minorHAnsi" w:cstheme="minorHAnsi"/>
                <w:sz w:val="20"/>
                <w:szCs w:val="20"/>
              </w:rPr>
              <w:t>Encourag</w:t>
            </w:r>
            <w:r w:rsidR="00C64B60">
              <w:rPr>
                <w:rStyle w:val="s1"/>
                <w:rFonts w:asciiTheme="minorHAnsi" w:hAnsiTheme="minorHAnsi" w:cstheme="minorHAnsi"/>
                <w:sz w:val="20"/>
                <w:szCs w:val="20"/>
              </w:rPr>
              <w:t xml:space="preserve">ing </w:t>
            </w:r>
            <w:r w:rsidRPr="00686214">
              <w:rPr>
                <w:rStyle w:val="s1"/>
                <w:rFonts w:asciiTheme="minorHAnsi" w:hAnsiTheme="minorHAnsi" w:cstheme="minorHAnsi"/>
                <w:sz w:val="20"/>
                <w:szCs w:val="20"/>
              </w:rPr>
              <w:t>sensory exploration and creative thinking</w:t>
            </w:r>
            <w:r w:rsidR="00C64B60">
              <w:rPr>
                <w:rStyle w:val="s1"/>
                <w:rFonts w:asciiTheme="minorHAnsi" w:hAnsiTheme="minorHAnsi" w:cstheme="minorHAnsi"/>
                <w:sz w:val="20"/>
                <w:szCs w:val="20"/>
              </w:rPr>
              <w:t xml:space="preserve"> through play.</w:t>
            </w:r>
          </w:p>
        </w:tc>
        <w:tc>
          <w:tcPr>
            <w:tcW w:w="2236" w:type="dxa"/>
            <w:shd w:val="clear" w:color="auto" w:fill="auto"/>
          </w:tcPr>
          <w:p w14:paraId="65056EAF" w14:textId="2387B191" w:rsidR="00D02212" w:rsidRPr="00DC155F" w:rsidRDefault="0085052F" w:rsidP="00AA6508">
            <w:pPr>
              <w:pStyle w:val="p1"/>
              <w:numPr>
                <w:ilvl w:val="0"/>
                <w:numId w:val="10"/>
              </w:numPr>
              <w:spacing w:line="360" w:lineRule="auto"/>
            </w:pPr>
            <w:r w:rsidRPr="00686214">
              <w:rPr>
                <w:rStyle w:val="s1"/>
                <w:rFonts w:asciiTheme="minorHAnsi" w:hAnsiTheme="minorHAnsi" w:cstheme="minorHAnsi"/>
                <w:sz w:val="20"/>
                <w:szCs w:val="20"/>
              </w:rPr>
              <w:t>Recognised value of pretend play for language and emotional expression</w:t>
            </w:r>
            <w:r>
              <w:rPr>
                <w:rStyle w:val="s1"/>
              </w:rPr>
              <w:t>.</w:t>
            </w:r>
          </w:p>
        </w:tc>
      </w:tr>
      <w:tr w:rsidR="001A7C4A" w:rsidRPr="001A7C4A" w14:paraId="1AC9B55D" w14:textId="77777777" w:rsidTr="00135E01">
        <w:trPr>
          <w:trHeight w:val="219"/>
        </w:trPr>
        <w:tc>
          <w:tcPr>
            <w:tcW w:w="10774" w:type="dxa"/>
            <w:gridSpan w:val="9"/>
            <w:shd w:val="clear" w:color="auto" w:fill="EBAB5E" w:themeFill="accent3"/>
          </w:tcPr>
          <w:p w14:paraId="2DA7D601" w14:textId="77777777" w:rsidR="001A7C4A" w:rsidRPr="001A7C4A" w:rsidRDefault="001A7C4A" w:rsidP="008A1F2D">
            <w:pPr>
              <w:jc w:val="center"/>
              <w:rPr>
                <w:rFonts w:ascii="Public Sans" w:hAnsi="Public Sans" w:cstheme="minorHAnsi"/>
                <w:b/>
                <w:bCs/>
                <w:color w:val="FFFFFF" w:themeColor="background1"/>
                <w:sz w:val="22"/>
                <w:szCs w:val="22"/>
              </w:rPr>
            </w:pPr>
            <w:r w:rsidRPr="001A7C4A">
              <w:rPr>
                <w:rFonts w:ascii="Public Sans" w:hAnsi="Public Sans" w:cstheme="minorHAnsi"/>
                <w:b/>
                <w:bCs/>
                <w:color w:val="FFFFFF" w:themeColor="background1"/>
                <w:sz w:val="22"/>
                <w:szCs w:val="22"/>
              </w:rPr>
              <w:t>PLANNING</w:t>
            </w:r>
          </w:p>
        </w:tc>
      </w:tr>
      <w:tr w:rsidR="001A7C4A" w:rsidRPr="001A7C4A" w14:paraId="67FE789A" w14:textId="77777777" w:rsidTr="00135E01">
        <w:trPr>
          <w:trHeight w:val="339"/>
        </w:trPr>
        <w:tc>
          <w:tcPr>
            <w:tcW w:w="10774" w:type="dxa"/>
            <w:gridSpan w:val="9"/>
            <w:shd w:val="clear" w:color="auto" w:fill="E7E6E6" w:themeFill="background2"/>
          </w:tcPr>
          <w:p w14:paraId="473F71D3" w14:textId="77777777" w:rsidR="001A7C4A" w:rsidRPr="001A7C4A" w:rsidRDefault="001A7C4A" w:rsidP="008A1F2D">
            <w:pPr>
              <w:rPr>
                <w:rFonts w:ascii="Public Sans" w:hAnsi="Public Sans" w:cstheme="minorHAnsi"/>
                <w:b/>
                <w:bCs/>
                <w:sz w:val="18"/>
                <w:szCs w:val="18"/>
              </w:rPr>
            </w:pPr>
            <w:r w:rsidRPr="001A7C4A">
              <w:rPr>
                <w:rFonts w:ascii="Public Sans" w:hAnsi="Public Sans" w:cstheme="minorHAnsi"/>
                <w:b/>
                <w:bCs/>
                <w:sz w:val="18"/>
                <w:szCs w:val="18"/>
              </w:rPr>
              <w:t xml:space="preserve">Objective for future holistic </w:t>
            </w:r>
            <w:r w:rsidRPr="00D972F8">
              <w:rPr>
                <w:rFonts w:ascii="Public Sans" w:hAnsi="Public Sans" w:cstheme="minorHAnsi"/>
                <w:b/>
                <w:bCs/>
                <w:sz w:val="18"/>
                <w:szCs w:val="18"/>
                <w:shd w:val="clear" w:color="auto" w:fill="E7E6E6" w:themeFill="background2"/>
              </w:rPr>
              <w:t>learning and development</w:t>
            </w:r>
          </w:p>
        </w:tc>
      </w:tr>
      <w:tr w:rsidR="001A7C4A" w:rsidRPr="00887B2B" w14:paraId="5CEC3D9C" w14:textId="77777777" w:rsidTr="001A7C4A">
        <w:trPr>
          <w:trHeight w:val="273"/>
        </w:trPr>
        <w:tc>
          <w:tcPr>
            <w:tcW w:w="10774" w:type="dxa"/>
            <w:gridSpan w:val="9"/>
          </w:tcPr>
          <w:p w14:paraId="28659AB1" w14:textId="1D797BE7" w:rsidR="001A7C4A" w:rsidRPr="00887B2B" w:rsidRDefault="007E1DD1" w:rsidP="00887B2B">
            <w:pPr>
              <w:pStyle w:val="p1"/>
              <w:spacing w:line="360" w:lineRule="auto"/>
              <w:divId w:val="1922057709"/>
              <w:rPr>
                <w:rFonts w:asciiTheme="minorHAnsi" w:hAnsiTheme="minorHAnsi" w:cstheme="minorHAnsi"/>
                <w:sz w:val="20"/>
                <w:szCs w:val="20"/>
              </w:rPr>
            </w:pPr>
            <w:r w:rsidRPr="00887B2B">
              <w:rPr>
                <w:rStyle w:val="s1"/>
                <w:rFonts w:asciiTheme="minorHAnsi" w:hAnsiTheme="minorHAnsi" w:cstheme="minorHAnsi"/>
                <w:sz w:val="20"/>
                <w:szCs w:val="20"/>
              </w:rPr>
              <w:t>To further support children’s creativity, social language, and fine motor development through multi-sensory, cooperative sandpit experiences.</w:t>
            </w:r>
          </w:p>
        </w:tc>
      </w:tr>
      <w:tr w:rsidR="001A7C4A" w:rsidRPr="001A7C4A" w14:paraId="39844919" w14:textId="77777777" w:rsidTr="001A7C4A">
        <w:trPr>
          <w:trHeight w:val="277"/>
        </w:trPr>
        <w:tc>
          <w:tcPr>
            <w:tcW w:w="10774" w:type="dxa"/>
            <w:gridSpan w:val="9"/>
            <w:shd w:val="clear" w:color="auto" w:fill="D9D9D9" w:themeFill="background1" w:themeFillShade="D9"/>
          </w:tcPr>
          <w:p w14:paraId="6E04642F" w14:textId="77777777" w:rsidR="001A7C4A" w:rsidRPr="001A7C4A" w:rsidRDefault="001A7C4A" w:rsidP="00AA6508">
            <w:pPr>
              <w:spacing w:line="360" w:lineRule="auto"/>
              <w:jc w:val="center"/>
              <w:rPr>
                <w:rFonts w:ascii="Public Sans" w:hAnsi="Public Sans" w:cstheme="minorHAnsi"/>
                <w:b/>
                <w:bCs/>
                <w:sz w:val="20"/>
                <w:szCs w:val="20"/>
              </w:rPr>
            </w:pPr>
            <w:r w:rsidRPr="001A7C4A">
              <w:rPr>
                <w:rFonts w:ascii="Public Sans" w:hAnsi="Public Sans" w:cstheme="minorHAnsi"/>
                <w:b/>
                <w:bCs/>
                <w:sz w:val="18"/>
                <w:szCs w:val="18"/>
              </w:rPr>
              <w:t>Learning Experience</w:t>
            </w:r>
          </w:p>
        </w:tc>
      </w:tr>
      <w:tr w:rsidR="001A7C4A" w:rsidRPr="001A7C4A" w14:paraId="59C13DDB" w14:textId="77777777" w:rsidTr="00135E01">
        <w:trPr>
          <w:trHeight w:val="277"/>
        </w:trPr>
        <w:tc>
          <w:tcPr>
            <w:tcW w:w="3314" w:type="dxa"/>
            <w:gridSpan w:val="2"/>
            <w:shd w:val="clear" w:color="auto" w:fill="F2F2F2" w:themeFill="background1" w:themeFillShade="F2"/>
            <w:vAlign w:val="center"/>
          </w:tcPr>
          <w:p w14:paraId="22F51ED3" w14:textId="77777777" w:rsidR="001A7C4A" w:rsidRPr="001A7C4A" w:rsidRDefault="001A7C4A" w:rsidP="008A1F2D">
            <w:pPr>
              <w:rPr>
                <w:rFonts w:ascii="Public Sans" w:hAnsi="Public Sans" w:cstheme="minorHAnsi"/>
                <w:szCs w:val="16"/>
              </w:rPr>
            </w:pPr>
            <w:r w:rsidRPr="001A7C4A">
              <w:rPr>
                <w:rFonts w:ascii="Public Sans" w:hAnsi="Public Sans" w:cstheme="minorHAnsi"/>
                <w:b/>
                <w:bCs/>
                <w:szCs w:val="16"/>
              </w:rPr>
              <w:t>Learning experience name</w:t>
            </w:r>
          </w:p>
        </w:tc>
        <w:tc>
          <w:tcPr>
            <w:tcW w:w="7460" w:type="dxa"/>
            <w:gridSpan w:val="7"/>
          </w:tcPr>
          <w:p w14:paraId="30AC36DB" w14:textId="2425BDE1" w:rsidR="001A7C4A" w:rsidRPr="00A34B46" w:rsidRDefault="006E3038" w:rsidP="00AA6508">
            <w:pPr>
              <w:pStyle w:val="p1"/>
              <w:spacing w:line="360" w:lineRule="auto"/>
              <w:divId w:val="637223375"/>
              <w:rPr>
                <w:rFonts w:asciiTheme="minorHAnsi" w:hAnsiTheme="minorHAnsi" w:cstheme="minorHAnsi"/>
                <w:sz w:val="20"/>
                <w:szCs w:val="20"/>
              </w:rPr>
            </w:pPr>
            <w:r w:rsidRPr="00A34B46">
              <w:rPr>
                <w:rStyle w:val="s1"/>
                <w:rFonts w:asciiTheme="minorHAnsi" w:hAnsiTheme="minorHAnsi" w:cstheme="minorHAnsi"/>
                <w:sz w:val="20"/>
                <w:szCs w:val="20"/>
              </w:rPr>
              <w:t>“Bakery in the Sand”</w:t>
            </w:r>
          </w:p>
        </w:tc>
      </w:tr>
      <w:tr w:rsidR="001A7C4A" w:rsidRPr="001A7C4A" w14:paraId="63751B5D" w14:textId="77777777" w:rsidTr="00135E01">
        <w:trPr>
          <w:trHeight w:val="277"/>
        </w:trPr>
        <w:tc>
          <w:tcPr>
            <w:tcW w:w="3314" w:type="dxa"/>
            <w:gridSpan w:val="2"/>
            <w:shd w:val="clear" w:color="auto" w:fill="F2F2F2" w:themeFill="background1" w:themeFillShade="F2"/>
            <w:vAlign w:val="center"/>
          </w:tcPr>
          <w:p w14:paraId="656EF3A4" w14:textId="77777777" w:rsidR="001A7C4A" w:rsidRPr="001A7C4A" w:rsidRDefault="001A7C4A" w:rsidP="008A1F2D">
            <w:pPr>
              <w:rPr>
                <w:rFonts w:ascii="Public Sans" w:hAnsi="Public Sans" w:cstheme="minorHAnsi"/>
                <w:szCs w:val="16"/>
              </w:rPr>
            </w:pPr>
            <w:r w:rsidRPr="001A7C4A">
              <w:rPr>
                <w:rFonts w:ascii="Public Sans" w:hAnsi="Public Sans" w:cstheme="minorHAnsi"/>
                <w:b/>
                <w:bCs/>
                <w:szCs w:val="16"/>
              </w:rPr>
              <w:lastRenderedPageBreak/>
              <w:t>Experience rationale</w:t>
            </w:r>
          </w:p>
        </w:tc>
        <w:tc>
          <w:tcPr>
            <w:tcW w:w="7460" w:type="dxa"/>
            <w:gridSpan w:val="7"/>
          </w:tcPr>
          <w:p w14:paraId="6C85C8CC" w14:textId="686644F6" w:rsidR="001A7C4A" w:rsidRPr="00A34B46" w:rsidRDefault="001D41B5" w:rsidP="00A34B46">
            <w:pPr>
              <w:pStyle w:val="p1"/>
              <w:spacing w:line="360" w:lineRule="auto"/>
              <w:divId w:val="2125079512"/>
              <w:rPr>
                <w:rFonts w:asciiTheme="minorHAnsi" w:hAnsiTheme="minorHAnsi" w:cstheme="minorHAnsi"/>
                <w:sz w:val="20"/>
                <w:szCs w:val="20"/>
              </w:rPr>
            </w:pPr>
            <w:r w:rsidRPr="00A34B46">
              <w:rPr>
                <w:rStyle w:val="s1"/>
                <w:rFonts w:asciiTheme="minorHAnsi" w:hAnsiTheme="minorHAnsi" w:cstheme="minorHAnsi"/>
                <w:sz w:val="20"/>
                <w:szCs w:val="20"/>
              </w:rPr>
              <w:t>Expan</w:t>
            </w:r>
            <w:r w:rsidR="00F1720F" w:rsidRPr="00A34B46">
              <w:rPr>
                <w:rStyle w:val="s1"/>
                <w:rFonts w:asciiTheme="minorHAnsi" w:hAnsiTheme="minorHAnsi" w:cstheme="minorHAnsi"/>
                <w:sz w:val="20"/>
                <w:szCs w:val="20"/>
              </w:rPr>
              <w:t>ding</w:t>
            </w:r>
            <w:r w:rsidRPr="00A34B46">
              <w:rPr>
                <w:rStyle w:val="s1"/>
                <w:rFonts w:asciiTheme="minorHAnsi" w:hAnsiTheme="minorHAnsi" w:cstheme="minorHAnsi"/>
                <w:sz w:val="20"/>
                <w:szCs w:val="20"/>
              </w:rPr>
              <w:t xml:space="preserve"> children’s interest in sand baking and imaginative role play by introducing themed props and encouraging shared storytelling.</w:t>
            </w:r>
          </w:p>
        </w:tc>
      </w:tr>
      <w:tr w:rsidR="001A7C4A" w:rsidRPr="001A7C4A" w14:paraId="37654F34" w14:textId="77777777" w:rsidTr="00135E01">
        <w:trPr>
          <w:trHeight w:val="277"/>
        </w:trPr>
        <w:tc>
          <w:tcPr>
            <w:tcW w:w="3314" w:type="dxa"/>
            <w:gridSpan w:val="2"/>
            <w:shd w:val="clear" w:color="auto" w:fill="F2F2F2" w:themeFill="background1" w:themeFillShade="F2"/>
            <w:vAlign w:val="center"/>
          </w:tcPr>
          <w:p w14:paraId="1EA7B64C" w14:textId="77777777" w:rsidR="001A7C4A" w:rsidRPr="001A7C4A" w:rsidRDefault="001A7C4A" w:rsidP="008A1F2D">
            <w:pPr>
              <w:rPr>
                <w:rFonts w:ascii="Public Sans" w:hAnsi="Public Sans" w:cstheme="minorHAnsi"/>
                <w:szCs w:val="16"/>
              </w:rPr>
            </w:pPr>
            <w:r w:rsidRPr="001A7C4A">
              <w:rPr>
                <w:rFonts w:ascii="Public Sans" w:hAnsi="Public Sans" w:cstheme="minorHAnsi"/>
                <w:b/>
                <w:bCs/>
                <w:szCs w:val="16"/>
              </w:rPr>
              <w:t>Development and learning goal:</w:t>
            </w:r>
          </w:p>
        </w:tc>
        <w:tc>
          <w:tcPr>
            <w:tcW w:w="7460" w:type="dxa"/>
            <w:gridSpan w:val="7"/>
          </w:tcPr>
          <w:p w14:paraId="6CBB31B7" w14:textId="36365EB7" w:rsidR="00B31A90" w:rsidRPr="00A34B46" w:rsidRDefault="00401473" w:rsidP="00A34B46">
            <w:pPr>
              <w:pStyle w:val="p1"/>
              <w:numPr>
                <w:ilvl w:val="0"/>
                <w:numId w:val="12"/>
              </w:numPr>
              <w:spacing w:line="360" w:lineRule="auto"/>
              <w:divId w:val="1862813668"/>
              <w:rPr>
                <w:rFonts w:asciiTheme="minorHAnsi" w:hAnsiTheme="minorHAnsi" w:cstheme="minorHAnsi"/>
                <w:sz w:val="20"/>
                <w:szCs w:val="20"/>
              </w:rPr>
            </w:pPr>
            <w:r w:rsidRPr="00A34B46">
              <w:rPr>
                <w:rStyle w:val="s1"/>
                <w:rFonts w:asciiTheme="minorHAnsi" w:hAnsiTheme="minorHAnsi" w:cstheme="minorHAnsi"/>
                <w:sz w:val="20"/>
                <w:szCs w:val="20"/>
              </w:rPr>
              <w:t>T</w:t>
            </w:r>
            <w:r w:rsidR="00680021" w:rsidRPr="00A34B46">
              <w:rPr>
                <w:rStyle w:val="s1"/>
                <w:rFonts w:asciiTheme="minorHAnsi" w:hAnsiTheme="minorHAnsi" w:cstheme="minorHAnsi"/>
                <w:sz w:val="20"/>
                <w:szCs w:val="20"/>
              </w:rPr>
              <w:t>o</w:t>
            </w:r>
            <w:r w:rsidRPr="00A34B46">
              <w:rPr>
                <w:rStyle w:val="s1"/>
                <w:rFonts w:asciiTheme="minorHAnsi" w:hAnsiTheme="minorHAnsi" w:cstheme="minorHAnsi"/>
                <w:sz w:val="20"/>
                <w:szCs w:val="20"/>
              </w:rPr>
              <w:t xml:space="preserve"> strengthen</w:t>
            </w:r>
            <w:r w:rsidR="00B31A90" w:rsidRPr="00A34B46">
              <w:rPr>
                <w:rStyle w:val="s1"/>
                <w:rFonts w:asciiTheme="minorHAnsi" w:hAnsiTheme="minorHAnsi" w:cstheme="minorHAnsi"/>
                <w:sz w:val="20"/>
                <w:szCs w:val="20"/>
              </w:rPr>
              <w:t xml:space="preserve"> peer collaboration and shared imagination.</w:t>
            </w:r>
          </w:p>
          <w:p w14:paraId="23095096" w14:textId="508A2324" w:rsidR="001A7C4A" w:rsidRPr="00A34B46" w:rsidRDefault="00680021" w:rsidP="00A34B46">
            <w:pPr>
              <w:pStyle w:val="p1"/>
              <w:numPr>
                <w:ilvl w:val="0"/>
                <w:numId w:val="12"/>
              </w:numPr>
              <w:spacing w:line="360" w:lineRule="auto"/>
              <w:divId w:val="1862813668"/>
              <w:rPr>
                <w:rFonts w:asciiTheme="minorHAnsi" w:hAnsiTheme="minorHAnsi" w:cstheme="minorHAnsi"/>
                <w:sz w:val="20"/>
                <w:szCs w:val="20"/>
              </w:rPr>
            </w:pPr>
            <w:r w:rsidRPr="00A34B46">
              <w:rPr>
                <w:rStyle w:val="s1"/>
                <w:rFonts w:asciiTheme="minorHAnsi" w:hAnsiTheme="minorHAnsi" w:cstheme="minorHAnsi"/>
                <w:sz w:val="20"/>
                <w:szCs w:val="20"/>
              </w:rPr>
              <w:t>To enrich</w:t>
            </w:r>
            <w:r w:rsidR="00B31A90" w:rsidRPr="00A34B46">
              <w:rPr>
                <w:rStyle w:val="s1"/>
                <w:rFonts w:asciiTheme="minorHAnsi" w:hAnsiTheme="minorHAnsi" w:cstheme="minorHAnsi"/>
                <w:sz w:val="20"/>
                <w:szCs w:val="20"/>
              </w:rPr>
              <w:t xml:space="preserve"> expressive language and storytelling during play.</w:t>
            </w:r>
          </w:p>
        </w:tc>
      </w:tr>
      <w:tr w:rsidR="001A7C4A" w:rsidRPr="001A7C4A" w14:paraId="2D894015" w14:textId="77777777" w:rsidTr="00135E01">
        <w:trPr>
          <w:trHeight w:val="277"/>
        </w:trPr>
        <w:tc>
          <w:tcPr>
            <w:tcW w:w="3314" w:type="dxa"/>
            <w:gridSpan w:val="2"/>
            <w:shd w:val="clear" w:color="auto" w:fill="F2F2F2" w:themeFill="background1" w:themeFillShade="F2"/>
            <w:vAlign w:val="center"/>
          </w:tcPr>
          <w:p w14:paraId="449C4705" w14:textId="77777777" w:rsidR="001A7C4A" w:rsidRPr="001A7C4A" w:rsidRDefault="001A7C4A" w:rsidP="008A1F2D">
            <w:pPr>
              <w:rPr>
                <w:rFonts w:ascii="Public Sans" w:hAnsi="Public Sans" w:cstheme="minorHAnsi"/>
                <w:szCs w:val="16"/>
              </w:rPr>
            </w:pPr>
            <w:r w:rsidRPr="001A7C4A">
              <w:rPr>
                <w:rFonts w:ascii="Public Sans" w:hAnsi="Public Sans" w:cstheme="minorHAnsi"/>
                <w:b/>
                <w:bCs/>
                <w:szCs w:val="16"/>
              </w:rPr>
              <w:t>Experience outline:</w:t>
            </w:r>
          </w:p>
        </w:tc>
        <w:tc>
          <w:tcPr>
            <w:tcW w:w="7460" w:type="dxa"/>
            <w:gridSpan w:val="7"/>
          </w:tcPr>
          <w:p w14:paraId="3A5D6F72" w14:textId="036C1DEE" w:rsidR="001A7C4A" w:rsidRPr="00A34B46" w:rsidRDefault="00861B2A" w:rsidP="00A34B46">
            <w:pPr>
              <w:pStyle w:val="p1"/>
              <w:spacing w:line="360" w:lineRule="auto"/>
              <w:divId w:val="1277761738"/>
              <w:rPr>
                <w:rFonts w:asciiTheme="minorHAnsi" w:hAnsiTheme="minorHAnsi" w:cstheme="minorHAnsi"/>
                <w:sz w:val="20"/>
                <w:szCs w:val="20"/>
              </w:rPr>
            </w:pPr>
            <w:r w:rsidRPr="00A34B46">
              <w:rPr>
                <w:rStyle w:val="s1"/>
                <w:rFonts w:asciiTheme="minorHAnsi" w:hAnsiTheme="minorHAnsi" w:cstheme="minorHAnsi"/>
                <w:sz w:val="20"/>
                <w:szCs w:val="20"/>
              </w:rPr>
              <w:t>Set</w:t>
            </w:r>
            <w:r w:rsidR="009A2589" w:rsidRPr="00A34B46">
              <w:rPr>
                <w:rStyle w:val="s1"/>
                <w:rFonts w:asciiTheme="minorHAnsi" w:hAnsiTheme="minorHAnsi" w:cstheme="minorHAnsi"/>
                <w:sz w:val="20"/>
                <w:szCs w:val="20"/>
              </w:rPr>
              <w:t xml:space="preserve">ting </w:t>
            </w:r>
            <w:r w:rsidRPr="00A34B46">
              <w:rPr>
                <w:rStyle w:val="s1"/>
                <w:rFonts w:asciiTheme="minorHAnsi" w:hAnsiTheme="minorHAnsi" w:cstheme="minorHAnsi"/>
                <w:sz w:val="20"/>
                <w:szCs w:val="20"/>
              </w:rPr>
              <w:t>up a sand “bakery” using bowls, whisks, muffin trays, and laminated recipe cards. Encourag</w:t>
            </w:r>
            <w:r w:rsidR="009A2589" w:rsidRPr="00A34B46">
              <w:rPr>
                <w:rStyle w:val="s1"/>
                <w:rFonts w:asciiTheme="minorHAnsi" w:hAnsiTheme="minorHAnsi" w:cstheme="minorHAnsi"/>
                <w:sz w:val="20"/>
                <w:szCs w:val="20"/>
              </w:rPr>
              <w:t>ing</w:t>
            </w:r>
            <w:r w:rsidRPr="00A34B46">
              <w:rPr>
                <w:rStyle w:val="s1"/>
                <w:rFonts w:asciiTheme="minorHAnsi" w:hAnsiTheme="minorHAnsi" w:cstheme="minorHAnsi"/>
                <w:sz w:val="20"/>
                <w:szCs w:val="20"/>
              </w:rPr>
              <w:t xml:space="preserve"> children to create “cakes,” “cookies,” and “sandwiches” while narrating their actions.</w:t>
            </w:r>
            <w:r w:rsidR="00D737FE" w:rsidRPr="00A34B46">
              <w:rPr>
                <w:rStyle w:val="s1"/>
                <w:rFonts w:asciiTheme="minorHAnsi" w:hAnsiTheme="minorHAnsi" w:cstheme="minorHAnsi"/>
                <w:sz w:val="20"/>
                <w:szCs w:val="20"/>
              </w:rPr>
              <w:t xml:space="preserve"> Modelling vo</w:t>
            </w:r>
            <w:r w:rsidR="00527585" w:rsidRPr="00A34B46">
              <w:rPr>
                <w:rStyle w:val="s1"/>
                <w:rFonts w:asciiTheme="minorHAnsi" w:hAnsiTheme="minorHAnsi" w:cstheme="minorHAnsi"/>
                <w:sz w:val="20"/>
                <w:szCs w:val="20"/>
              </w:rPr>
              <w:t>cabulary by</w:t>
            </w:r>
            <w:r w:rsidRPr="00A34B46">
              <w:rPr>
                <w:rStyle w:val="s1"/>
                <w:rFonts w:asciiTheme="minorHAnsi" w:hAnsiTheme="minorHAnsi" w:cstheme="minorHAnsi"/>
                <w:sz w:val="20"/>
                <w:szCs w:val="20"/>
              </w:rPr>
              <w:t xml:space="preserve"> </w:t>
            </w:r>
            <w:r w:rsidR="00527585" w:rsidRPr="00A34B46">
              <w:rPr>
                <w:rStyle w:val="s1"/>
                <w:rFonts w:asciiTheme="minorHAnsi" w:hAnsiTheme="minorHAnsi" w:cstheme="minorHAnsi"/>
                <w:sz w:val="20"/>
                <w:szCs w:val="20"/>
              </w:rPr>
              <w:t>introducing</w:t>
            </w:r>
            <w:r w:rsidRPr="00A34B46">
              <w:rPr>
                <w:rStyle w:val="s1"/>
                <w:rFonts w:asciiTheme="minorHAnsi" w:hAnsiTheme="minorHAnsi" w:cstheme="minorHAnsi"/>
                <w:sz w:val="20"/>
                <w:szCs w:val="20"/>
              </w:rPr>
              <w:t xml:space="preserve"> words like mix, scoop, bake, sprinkle, and decorate.</w:t>
            </w:r>
          </w:p>
        </w:tc>
      </w:tr>
      <w:tr w:rsidR="001A7C4A" w:rsidRPr="001A7C4A" w14:paraId="3D8C38FD" w14:textId="77777777" w:rsidTr="00135E01">
        <w:trPr>
          <w:trHeight w:val="277"/>
        </w:trPr>
        <w:tc>
          <w:tcPr>
            <w:tcW w:w="3314" w:type="dxa"/>
            <w:gridSpan w:val="2"/>
            <w:shd w:val="clear" w:color="auto" w:fill="F2F2F2" w:themeFill="background1" w:themeFillShade="F2"/>
            <w:vAlign w:val="center"/>
          </w:tcPr>
          <w:p w14:paraId="056C2D0A" w14:textId="77777777" w:rsidR="001A7C4A" w:rsidRPr="001A7C4A" w:rsidRDefault="001A7C4A" w:rsidP="008A1F2D">
            <w:pPr>
              <w:rPr>
                <w:rFonts w:ascii="Public Sans" w:hAnsi="Public Sans"/>
                <w:b/>
                <w:szCs w:val="16"/>
              </w:rPr>
            </w:pPr>
            <w:r w:rsidRPr="001A7C4A">
              <w:rPr>
                <w:rFonts w:ascii="Public Sans" w:hAnsi="Public Sans" w:cstheme="minorHAnsi"/>
                <w:b/>
                <w:bCs/>
                <w:szCs w:val="16"/>
              </w:rPr>
              <w:t>A list of materials required with photo(s):</w:t>
            </w:r>
          </w:p>
        </w:tc>
        <w:tc>
          <w:tcPr>
            <w:tcW w:w="7460" w:type="dxa"/>
            <w:gridSpan w:val="7"/>
          </w:tcPr>
          <w:p w14:paraId="28FB2C30" w14:textId="203A2C8A" w:rsidR="009E02C9" w:rsidRPr="00A34B46" w:rsidRDefault="009E02C9" w:rsidP="00A34B46">
            <w:pPr>
              <w:pStyle w:val="p1"/>
              <w:numPr>
                <w:ilvl w:val="0"/>
                <w:numId w:val="13"/>
              </w:numPr>
              <w:spacing w:line="360" w:lineRule="auto"/>
              <w:divId w:val="362751284"/>
              <w:rPr>
                <w:rFonts w:asciiTheme="minorHAnsi" w:hAnsiTheme="minorHAnsi" w:cstheme="minorHAnsi"/>
                <w:sz w:val="20"/>
                <w:szCs w:val="20"/>
              </w:rPr>
            </w:pPr>
            <w:r w:rsidRPr="00A34B46">
              <w:rPr>
                <w:rStyle w:val="s1"/>
                <w:rFonts w:asciiTheme="minorHAnsi" w:hAnsiTheme="minorHAnsi" w:cstheme="minorHAnsi"/>
                <w:sz w:val="20"/>
                <w:szCs w:val="20"/>
              </w:rPr>
              <w:t xml:space="preserve">Real baking tools </w:t>
            </w:r>
            <w:r w:rsidR="00AE6A07" w:rsidRPr="00A34B46">
              <w:rPr>
                <w:rStyle w:val="s1"/>
                <w:rFonts w:asciiTheme="minorHAnsi" w:hAnsiTheme="minorHAnsi" w:cstheme="minorHAnsi"/>
                <w:sz w:val="20"/>
                <w:szCs w:val="20"/>
              </w:rPr>
              <w:t xml:space="preserve">like </w:t>
            </w:r>
            <w:r w:rsidRPr="00A34B46">
              <w:rPr>
                <w:rStyle w:val="s1"/>
                <w:rFonts w:asciiTheme="minorHAnsi" w:hAnsiTheme="minorHAnsi" w:cstheme="minorHAnsi"/>
                <w:sz w:val="20"/>
                <w:szCs w:val="20"/>
              </w:rPr>
              <w:t>spoons, muffin trays, rolling pins</w:t>
            </w:r>
            <w:r w:rsidR="005836DC" w:rsidRPr="00A34B46">
              <w:rPr>
                <w:rStyle w:val="s1"/>
                <w:rFonts w:asciiTheme="minorHAnsi" w:hAnsiTheme="minorHAnsi" w:cstheme="minorHAnsi"/>
                <w:sz w:val="20"/>
                <w:szCs w:val="20"/>
              </w:rPr>
              <w:t xml:space="preserve">, whisks, </w:t>
            </w:r>
            <w:r w:rsidR="007B64A0" w:rsidRPr="00A34B46">
              <w:rPr>
                <w:rStyle w:val="s1"/>
                <w:rFonts w:asciiTheme="minorHAnsi" w:hAnsiTheme="minorHAnsi" w:cstheme="minorHAnsi"/>
                <w:sz w:val="20"/>
                <w:szCs w:val="20"/>
              </w:rPr>
              <w:t>and cookies mould.</w:t>
            </w:r>
          </w:p>
          <w:p w14:paraId="46DAE8A1" w14:textId="77777777" w:rsidR="009E02C9" w:rsidRPr="00A34B46" w:rsidRDefault="009E02C9" w:rsidP="00A34B46">
            <w:pPr>
              <w:pStyle w:val="p1"/>
              <w:numPr>
                <w:ilvl w:val="0"/>
                <w:numId w:val="13"/>
              </w:numPr>
              <w:spacing w:line="360" w:lineRule="auto"/>
              <w:divId w:val="362751284"/>
              <w:rPr>
                <w:rFonts w:asciiTheme="minorHAnsi" w:hAnsiTheme="minorHAnsi" w:cstheme="minorHAnsi"/>
                <w:sz w:val="20"/>
                <w:szCs w:val="20"/>
              </w:rPr>
            </w:pPr>
            <w:r w:rsidRPr="00A34B46">
              <w:rPr>
                <w:rStyle w:val="s1"/>
                <w:rFonts w:asciiTheme="minorHAnsi" w:hAnsiTheme="minorHAnsi" w:cstheme="minorHAnsi"/>
                <w:sz w:val="20"/>
                <w:szCs w:val="20"/>
              </w:rPr>
              <w:t>Laminated bakery signs and recipes</w:t>
            </w:r>
          </w:p>
          <w:p w14:paraId="571B555C" w14:textId="77777777" w:rsidR="009E02C9" w:rsidRPr="00A34B46" w:rsidRDefault="009E02C9" w:rsidP="00A34B46">
            <w:pPr>
              <w:pStyle w:val="p1"/>
              <w:numPr>
                <w:ilvl w:val="0"/>
                <w:numId w:val="13"/>
              </w:numPr>
              <w:spacing w:line="360" w:lineRule="auto"/>
              <w:divId w:val="362751284"/>
              <w:rPr>
                <w:rFonts w:asciiTheme="minorHAnsi" w:hAnsiTheme="minorHAnsi" w:cstheme="minorHAnsi"/>
                <w:sz w:val="20"/>
                <w:szCs w:val="20"/>
              </w:rPr>
            </w:pPr>
            <w:r w:rsidRPr="00A34B46">
              <w:rPr>
                <w:rStyle w:val="s1"/>
                <w:rFonts w:asciiTheme="minorHAnsi" w:hAnsiTheme="minorHAnsi" w:cstheme="minorHAnsi"/>
                <w:sz w:val="20"/>
                <w:szCs w:val="20"/>
              </w:rPr>
              <w:t>Aprons and chef hats</w:t>
            </w:r>
          </w:p>
          <w:p w14:paraId="22089015" w14:textId="7514AA58" w:rsidR="001A7C4A" w:rsidRPr="00A34B46" w:rsidRDefault="009E02C9" w:rsidP="00A34B46">
            <w:pPr>
              <w:pStyle w:val="p1"/>
              <w:numPr>
                <w:ilvl w:val="0"/>
                <w:numId w:val="13"/>
              </w:numPr>
              <w:spacing w:line="360" w:lineRule="auto"/>
              <w:divId w:val="362751284"/>
              <w:rPr>
                <w:rFonts w:asciiTheme="minorHAnsi" w:hAnsiTheme="minorHAnsi" w:cstheme="minorHAnsi"/>
                <w:sz w:val="20"/>
                <w:szCs w:val="20"/>
              </w:rPr>
            </w:pPr>
            <w:r w:rsidRPr="00A34B46">
              <w:rPr>
                <w:rStyle w:val="s1"/>
                <w:rFonts w:asciiTheme="minorHAnsi" w:hAnsiTheme="minorHAnsi" w:cstheme="minorHAnsi"/>
                <w:sz w:val="20"/>
                <w:szCs w:val="20"/>
              </w:rPr>
              <w:t xml:space="preserve">Loose parts </w:t>
            </w:r>
            <w:r w:rsidR="007B64A0" w:rsidRPr="00A34B46">
              <w:rPr>
                <w:rStyle w:val="s1"/>
                <w:rFonts w:asciiTheme="minorHAnsi" w:hAnsiTheme="minorHAnsi" w:cstheme="minorHAnsi"/>
                <w:sz w:val="20"/>
                <w:szCs w:val="20"/>
              </w:rPr>
              <w:t xml:space="preserve">like </w:t>
            </w:r>
            <w:r w:rsidRPr="00A34B46">
              <w:rPr>
                <w:rStyle w:val="s1"/>
                <w:rFonts w:asciiTheme="minorHAnsi" w:hAnsiTheme="minorHAnsi" w:cstheme="minorHAnsi"/>
                <w:sz w:val="20"/>
                <w:szCs w:val="20"/>
              </w:rPr>
              <w:t xml:space="preserve">leaves, stones, </w:t>
            </w:r>
            <w:r w:rsidR="007E48AA" w:rsidRPr="00A34B46">
              <w:rPr>
                <w:rStyle w:val="s1"/>
                <w:rFonts w:asciiTheme="minorHAnsi" w:hAnsiTheme="minorHAnsi" w:cstheme="minorHAnsi"/>
                <w:sz w:val="20"/>
                <w:szCs w:val="20"/>
              </w:rPr>
              <w:t xml:space="preserve">and </w:t>
            </w:r>
            <w:r w:rsidRPr="00A34B46">
              <w:rPr>
                <w:rStyle w:val="s1"/>
                <w:rFonts w:asciiTheme="minorHAnsi" w:hAnsiTheme="minorHAnsi" w:cstheme="minorHAnsi"/>
                <w:sz w:val="20"/>
                <w:szCs w:val="20"/>
              </w:rPr>
              <w:t>sticks for</w:t>
            </w:r>
            <w:r w:rsidR="007E48AA" w:rsidRPr="00A34B46">
              <w:rPr>
                <w:rStyle w:val="s1"/>
                <w:rFonts w:asciiTheme="minorHAnsi" w:hAnsiTheme="minorHAnsi" w:cstheme="minorHAnsi"/>
                <w:sz w:val="20"/>
                <w:szCs w:val="20"/>
              </w:rPr>
              <w:t xml:space="preserve"> cake and cookie</w:t>
            </w:r>
            <w:r w:rsidRPr="00A34B46">
              <w:rPr>
                <w:rStyle w:val="s1"/>
                <w:rFonts w:asciiTheme="minorHAnsi" w:hAnsiTheme="minorHAnsi" w:cstheme="minorHAnsi"/>
                <w:sz w:val="20"/>
                <w:szCs w:val="20"/>
              </w:rPr>
              <w:t xml:space="preserve"> decoratio</w:t>
            </w:r>
            <w:r w:rsidR="007E48AA" w:rsidRPr="00A34B46">
              <w:rPr>
                <w:rStyle w:val="s1"/>
                <w:rFonts w:asciiTheme="minorHAnsi" w:hAnsiTheme="minorHAnsi" w:cstheme="minorHAnsi"/>
                <w:sz w:val="20"/>
                <w:szCs w:val="20"/>
              </w:rPr>
              <w:t>n.</w:t>
            </w:r>
          </w:p>
        </w:tc>
      </w:tr>
      <w:tr w:rsidR="001A7C4A" w:rsidRPr="001A7C4A" w14:paraId="6A7A8C1D" w14:textId="77777777" w:rsidTr="00135E01">
        <w:trPr>
          <w:trHeight w:val="277"/>
        </w:trPr>
        <w:tc>
          <w:tcPr>
            <w:tcW w:w="3314" w:type="dxa"/>
            <w:gridSpan w:val="2"/>
            <w:shd w:val="clear" w:color="auto" w:fill="F2F2F2" w:themeFill="background1" w:themeFillShade="F2"/>
            <w:vAlign w:val="center"/>
          </w:tcPr>
          <w:p w14:paraId="47732710" w14:textId="77777777" w:rsidR="001A7C4A" w:rsidRPr="001A7C4A" w:rsidRDefault="001A7C4A" w:rsidP="008A1F2D">
            <w:pPr>
              <w:rPr>
                <w:rFonts w:ascii="Public Sans" w:hAnsi="Public Sans" w:cstheme="minorHAnsi"/>
                <w:b/>
                <w:bCs/>
                <w:szCs w:val="16"/>
              </w:rPr>
            </w:pPr>
            <w:r w:rsidRPr="001A7C4A">
              <w:rPr>
                <w:rFonts w:ascii="Public Sans" w:hAnsi="Public Sans" w:cstheme="minorHAnsi"/>
                <w:b/>
                <w:bCs/>
                <w:szCs w:val="16"/>
              </w:rPr>
              <w:t>EYLF child evidence links</w:t>
            </w:r>
          </w:p>
        </w:tc>
        <w:tc>
          <w:tcPr>
            <w:tcW w:w="7460" w:type="dxa"/>
            <w:gridSpan w:val="7"/>
          </w:tcPr>
          <w:p w14:paraId="1E2B7A72" w14:textId="2A74469D" w:rsidR="00191FA8" w:rsidRPr="00887B2B" w:rsidRDefault="00191FA8" w:rsidP="00A34B46">
            <w:pPr>
              <w:pStyle w:val="p1"/>
              <w:numPr>
                <w:ilvl w:val="0"/>
                <w:numId w:val="14"/>
              </w:numPr>
              <w:spacing w:line="360" w:lineRule="auto"/>
              <w:divId w:val="1714887726"/>
              <w:rPr>
                <w:rFonts w:asciiTheme="minorHAnsi" w:hAnsiTheme="minorHAnsi" w:cstheme="minorHAnsi"/>
                <w:sz w:val="20"/>
                <w:szCs w:val="20"/>
              </w:rPr>
            </w:pPr>
            <w:r w:rsidRPr="00887B2B">
              <w:rPr>
                <w:rStyle w:val="s1"/>
                <w:rFonts w:asciiTheme="minorHAnsi" w:hAnsiTheme="minorHAnsi" w:cstheme="minorHAnsi"/>
                <w:sz w:val="20"/>
                <w:szCs w:val="20"/>
              </w:rPr>
              <w:t>Outcome 5.2: Children engage in enjoyable reciprocal interactions using verbal and non-verbal communication</w:t>
            </w:r>
            <w:r w:rsidR="00887B2B" w:rsidRPr="00887B2B">
              <w:rPr>
                <w:rFonts w:asciiTheme="minorHAnsi" w:eastAsia="Times New Roman" w:hAnsiTheme="minorHAnsi" w:cstheme="minorHAnsi"/>
                <w:color w:val="000000"/>
                <w:sz w:val="20"/>
                <w:szCs w:val="20"/>
              </w:rPr>
              <w:t xml:space="preserve"> (AGDE, 2022)</w:t>
            </w:r>
            <w:r w:rsidRPr="00887B2B">
              <w:rPr>
                <w:rStyle w:val="s1"/>
                <w:rFonts w:asciiTheme="minorHAnsi" w:hAnsiTheme="minorHAnsi" w:cstheme="minorHAnsi"/>
                <w:sz w:val="20"/>
                <w:szCs w:val="20"/>
              </w:rPr>
              <w:t>.</w:t>
            </w:r>
          </w:p>
          <w:p w14:paraId="05051AAB" w14:textId="27AE5D83" w:rsidR="00191FA8" w:rsidRPr="00887B2B" w:rsidRDefault="00191FA8" w:rsidP="00A34B46">
            <w:pPr>
              <w:pStyle w:val="p1"/>
              <w:numPr>
                <w:ilvl w:val="0"/>
                <w:numId w:val="14"/>
              </w:numPr>
              <w:spacing w:line="360" w:lineRule="auto"/>
              <w:divId w:val="1714887726"/>
              <w:rPr>
                <w:rFonts w:asciiTheme="minorHAnsi" w:hAnsiTheme="minorHAnsi" w:cstheme="minorHAnsi"/>
                <w:sz w:val="20"/>
                <w:szCs w:val="20"/>
              </w:rPr>
            </w:pPr>
            <w:r w:rsidRPr="00887B2B">
              <w:rPr>
                <w:rStyle w:val="s1"/>
                <w:rFonts w:asciiTheme="minorHAnsi" w:hAnsiTheme="minorHAnsi" w:cstheme="minorHAnsi"/>
                <w:sz w:val="20"/>
                <w:szCs w:val="20"/>
              </w:rPr>
              <w:t xml:space="preserve">Outcome 1.2: Children develop their emerging autonomy, interdependence, </w:t>
            </w:r>
            <w:r w:rsidR="005D73E2" w:rsidRPr="00887B2B">
              <w:rPr>
                <w:rStyle w:val="s1"/>
                <w:rFonts w:asciiTheme="minorHAnsi" w:hAnsiTheme="minorHAnsi" w:cstheme="minorHAnsi"/>
                <w:sz w:val="20"/>
                <w:szCs w:val="20"/>
              </w:rPr>
              <w:t>resilience,</w:t>
            </w:r>
            <w:r w:rsidRPr="00887B2B">
              <w:rPr>
                <w:rStyle w:val="s1"/>
                <w:rFonts w:asciiTheme="minorHAnsi" w:hAnsiTheme="minorHAnsi" w:cstheme="minorHAnsi"/>
                <w:sz w:val="20"/>
                <w:szCs w:val="20"/>
              </w:rPr>
              <w:t xml:space="preserve"> and sense of agency</w:t>
            </w:r>
            <w:r w:rsidR="00887B2B" w:rsidRPr="00887B2B">
              <w:rPr>
                <w:rFonts w:asciiTheme="minorHAnsi" w:eastAsia="Times New Roman" w:hAnsiTheme="minorHAnsi" w:cstheme="minorHAnsi"/>
                <w:color w:val="000000"/>
                <w:sz w:val="20"/>
                <w:szCs w:val="20"/>
              </w:rPr>
              <w:t xml:space="preserve"> (AGDE, 2022)</w:t>
            </w:r>
            <w:r w:rsidRPr="00887B2B">
              <w:rPr>
                <w:rStyle w:val="s1"/>
                <w:rFonts w:asciiTheme="minorHAnsi" w:hAnsiTheme="minorHAnsi" w:cstheme="minorHAnsi"/>
                <w:sz w:val="20"/>
                <w:szCs w:val="20"/>
              </w:rPr>
              <w:t>.</w:t>
            </w:r>
          </w:p>
          <w:p w14:paraId="27AE72E5" w14:textId="77777777" w:rsidR="001A7C4A" w:rsidRPr="00887B2B" w:rsidRDefault="001A7C4A" w:rsidP="00A34B46">
            <w:pPr>
              <w:spacing w:line="360" w:lineRule="auto"/>
              <w:rPr>
                <w:rFonts w:asciiTheme="minorHAnsi" w:hAnsiTheme="minorHAnsi" w:cstheme="minorHAnsi"/>
                <w:sz w:val="20"/>
                <w:szCs w:val="20"/>
              </w:rPr>
            </w:pPr>
          </w:p>
        </w:tc>
      </w:tr>
      <w:tr w:rsidR="001A7C4A" w:rsidRPr="001A7C4A" w14:paraId="309FD510" w14:textId="77777777" w:rsidTr="00135E01">
        <w:trPr>
          <w:trHeight w:val="49"/>
        </w:trPr>
        <w:tc>
          <w:tcPr>
            <w:tcW w:w="2121" w:type="dxa"/>
            <w:vMerge w:val="restart"/>
            <w:shd w:val="clear" w:color="auto" w:fill="F2F2F2" w:themeFill="background1" w:themeFillShade="F2"/>
            <w:vAlign w:val="center"/>
          </w:tcPr>
          <w:p w14:paraId="7A5E14F7" w14:textId="77777777" w:rsidR="001A7C4A" w:rsidRPr="001A7C4A" w:rsidRDefault="001A7C4A" w:rsidP="008A1F2D">
            <w:pPr>
              <w:rPr>
                <w:rFonts w:ascii="Public Sans" w:hAnsi="Public Sans" w:cstheme="minorHAnsi"/>
                <w:b/>
                <w:bCs/>
                <w:szCs w:val="16"/>
              </w:rPr>
            </w:pPr>
            <w:r w:rsidRPr="001A7C4A">
              <w:rPr>
                <w:rFonts w:ascii="Public Sans" w:hAnsi="Public Sans" w:cstheme="minorHAnsi"/>
                <w:b/>
                <w:bCs/>
                <w:szCs w:val="16"/>
              </w:rPr>
              <w:t>Implementation plan</w:t>
            </w:r>
          </w:p>
        </w:tc>
        <w:tc>
          <w:tcPr>
            <w:tcW w:w="1193" w:type="dxa"/>
            <w:vAlign w:val="center"/>
          </w:tcPr>
          <w:p w14:paraId="06573F2C" w14:textId="77777777" w:rsidR="001A7C4A" w:rsidRPr="001A7C4A" w:rsidRDefault="001A7C4A" w:rsidP="008A1F2D">
            <w:pPr>
              <w:rPr>
                <w:rFonts w:ascii="Public Sans" w:hAnsi="Public Sans" w:cstheme="minorHAnsi"/>
                <w:b/>
                <w:bCs/>
                <w:szCs w:val="16"/>
              </w:rPr>
            </w:pPr>
            <w:r w:rsidRPr="001A7C4A">
              <w:rPr>
                <w:rFonts w:ascii="Public Sans" w:hAnsi="Public Sans" w:cstheme="minorHAnsi"/>
                <w:b/>
                <w:bCs/>
                <w:szCs w:val="16"/>
              </w:rPr>
              <w:t>Introduction</w:t>
            </w:r>
          </w:p>
        </w:tc>
        <w:tc>
          <w:tcPr>
            <w:tcW w:w="7460" w:type="dxa"/>
            <w:gridSpan w:val="7"/>
          </w:tcPr>
          <w:p w14:paraId="5C1F1CC7" w14:textId="7E3FA4D4" w:rsidR="001A7C4A" w:rsidRPr="00A34B46" w:rsidRDefault="002556BE" w:rsidP="00A34B46">
            <w:pPr>
              <w:pStyle w:val="p1"/>
              <w:spacing w:line="360" w:lineRule="auto"/>
              <w:divId w:val="162471564"/>
              <w:rPr>
                <w:rFonts w:asciiTheme="minorHAnsi" w:hAnsiTheme="minorHAnsi" w:cstheme="minorHAnsi"/>
                <w:sz w:val="20"/>
                <w:szCs w:val="20"/>
              </w:rPr>
            </w:pPr>
            <w:r w:rsidRPr="00A34B46">
              <w:rPr>
                <w:rStyle w:val="s1"/>
                <w:rFonts w:asciiTheme="minorHAnsi" w:hAnsiTheme="minorHAnsi" w:cstheme="minorHAnsi"/>
                <w:sz w:val="20"/>
                <w:szCs w:val="20"/>
              </w:rPr>
              <w:t>Show</w:t>
            </w:r>
            <w:r w:rsidR="00A80817" w:rsidRPr="00A34B46">
              <w:rPr>
                <w:rStyle w:val="s1"/>
                <w:rFonts w:asciiTheme="minorHAnsi" w:hAnsiTheme="minorHAnsi" w:cstheme="minorHAnsi"/>
                <w:sz w:val="20"/>
                <w:szCs w:val="20"/>
              </w:rPr>
              <w:t>ing</w:t>
            </w:r>
            <w:r w:rsidRPr="00A34B46">
              <w:rPr>
                <w:rStyle w:val="s1"/>
                <w:rFonts w:asciiTheme="minorHAnsi" w:hAnsiTheme="minorHAnsi" w:cstheme="minorHAnsi"/>
                <w:sz w:val="20"/>
                <w:szCs w:val="20"/>
              </w:rPr>
              <w:t xml:space="preserve"> the children new “baking” tools and explain they can open a pretend bakery together. Invit</w:t>
            </w:r>
            <w:r w:rsidR="00A80817" w:rsidRPr="00A34B46">
              <w:rPr>
                <w:rStyle w:val="s1"/>
                <w:rFonts w:asciiTheme="minorHAnsi" w:hAnsiTheme="minorHAnsi" w:cstheme="minorHAnsi"/>
                <w:sz w:val="20"/>
                <w:szCs w:val="20"/>
              </w:rPr>
              <w:t>ing</w:t>
            </w:r>
            <w:r w:rsidRPr="00A34B46">
              <w:rPr>
                <w:rStyle w:val="s1"/>
                <w:rFonts w:asciiTheme="minorHAnsi" w:hAnsiTheme="minorHAnsi" w:cstheme="minorHAnsi"/>
                <w:sz w:val="20"/>
                <w:szCs w:val="20"/>
              </w:rPr>
              <w:t xml:space="preserve"> them to take on different roles </w:t>
            </w:r>
            <w:r w:rsidR="00A80817" w:rsidRPr="00A34B46">
              <w:rPr>
                <w:rStyle w:val="s1"/>
                <w:rFonts w:asciiTheme="minorHAnsi" w:hAnsiTheme="minorHAnsi" w:cstheme="minorHAnsi"/>
                <w:sz w:val="20"/>
                <w:szCs w:val="20"/>
              </w:rPr>
              <w:t xml:space="preserve">like </w:t>
            </w:r>
            <w:r w:rsidRPr="00A34B46">
              <w:rPr>
                <w:rStyle w:val="s1"/>
                <w:rFonts w:asciiTheme="minorHAnsi" w:hAnsiTheme="minorHAnsi" w:cstheme="minorHAnsi"/>
                <w:sz w:val="20"/>
                <w:szCs w:val="20"/>
              </w:rPr>
              <w:t>baker, customer,</w:t>
            </w:r>
            <w:r w:rsidR="00A80817" w:rsidRPr="00A34B46">
              <w:rPr>
                <w:rStyle w:val="s1"/>
                <w:rFonts w:asciiTheme="minorHAnsi" w:hAnsiTheme="minorHAnsi" w:cstheme="minorHAnsi"/>
                <w:sz w:val="20"/>
                <w:szCs w:val="20"/>
              </w:rPr>
              <w:t xml:space="preserve"> and </w:t>
            </w:r>
            <w:r w:rsidRPr="00A34B46">
              <w:rPr>
                <w:rStyle w:val="s1"/>
                <w:rFonts w:asciiTheme="minorHAnsi" w:hAnsiTheme="minorHAnsi" w:cstheme="minorHAnsi"/>
                <w:sz w:val="20"/>
                <w:szCs w:val="20"/>
              </w:rPr>
              <w:t>decorator</w:t>
            </w:r>
            <w:r w:rsidR="00A80817" w:rsidRPr="00A34B46">
              <w:rPr>
                <w:rStyle w:val="s1"/>
                <w:rFonts w:asciiTheme="minorHAnsi" w:hAnsiTheme="minorHAnsi" w:cstheme="minorHAnsi"/>
                <w:sz w:val="20"/>
                <w:szCs w:val="20"/>
              </w:rPr>
              <w:t>.</w:t>
            </w:r>
          </w:p>
        </w:tc>
      </w:tr>
      <w:tr w:rsidR="001A7C4A" w:rsidRPr="001A7C4A" w14:paraId="5846F253" w14:textId="77777777" w:rsidTr="00135E01">
        <w:trPr>
          <w:trHeight w:val="48"/>
        </w:trPr>
        <w:tc>
          <w:tcPr>
            <w:tcW w:w="2121" w:type="dxa"/>
            <w:vMerge/>
            <w:shd w:val="clear" w:color="auto" w:fill="F2F2F2" w:themeFill="background1" w:themeFillShade="F2"/>
            <w:vAlign w:val="center"/>
          </w:tcPr>
          <w:p w14:paraId="7EBD8752" w14:textId="77777777" w:rsidR="001A7C4A" w:rsidRPr="001A7C4A" w:rsidRDefault="001A7C4A" w:rsidP="008A1F2D">
            <w:pPr>
              <w:rPr>
                <w:rFonts w:ascii="Public Sans" w:hAnsi="Public Sans" w:cstheme="minorHAnsi"/>
                <w:b/>
                <w:bCs/>
                <w:szCs w:val="16"/>
              </w:rPr>
            </w:pPr>
          </w:p>
        </w:tc>
        <w:tc>
          <w:tcPr>
            <w:tcW w:w="1193" w:type="dxa"/>
          </w:tcPr>
          <w:p w14:paraId="47FD640D" w14:textId="77777777" w:rsidR="001A7C4A" w:rsidRPr="001A7C4A" w:rsidRDefault="001A7C4A" w:rsidP="008A1F2D">
            <w:pPr>
              <w:rPr>
                <w:rFonts w:ascii="Public Sans" w:hAnsi="Public Sans" w:cstheme="minorHAnsi"/>
                <w:b/>
                <w:bCs/>
                <w:szCs w:val="16"/>
              </w:rPr>
            </w:pPr>
            <w:r w:rsidRPr="001A7C4A">
              <w:rPr>
                <w:rFonts w:ascii="Public Sans" w:hAnsi="Public Sans" w:cstheme="minorHAnsi"/>
                <w:b/>
                <w:bCs/>
                <w:szCs w:val="16"/>
              </w:rPr>
              <w:t>Body</w:t>
            </w:r>
          </w:p>
        </w:tc>
        <w:tc>
          <w:tcPr>
            <w:tcW w:w="7460" w:type="dxa"/>
            <w:gridSpan w:val="7"/>
          </w:tcPr>
          <w:p w14:paraId="5EF42BF3" w14:textId="53EE48EF" w:rsidR="001A7C4A" w:rsidRPr="00AB4A51" w:rsidRDefault="00572CB8" w:rsidP="00637E8C">
            <w:pPr>
              <w:pStyle w:val="p1"/>
              <w:spacing w:line="360" w:lineRule="auto"/>
              <w:divId w:val="324282377"/>
              <w:rPr>
                <w:rFonts w:asciiTheme="minorHAnsi" w:hAnsiTheme="minorHAnsi" w:cstheme="minorHAnsi"/>
                <w:sz w:val="20"/>
                <w:szCs w:val="20"/>
              </w:rPr>
            </w:pPr>
            <w:r w:rsidRPr="00AB4A51">
              <w:rPr>
                <w:rStyle w:val="s1"/>
                <w:rFonts w:asciiTheme="minorHAnsi" w:hAnsiTheme="minorHAnsi" w:cstheme="minorHAnsi"/>
                <w:sz w:val="20"/>
                <w:szCs w:val="20"/>
              </w:rPr>
              <w:t>Let</w:t>
            </w:r>
            <w:r w:rsidR="00637E8C">
              <w:rPr>
                <w:rStyle w:val="s1"/>
                <w:rFonts w:asciiTheme="minorHAnsi" w:hAnsiTheme="minorHAnsi" w:cstheme="minorHAnsi"/>
                <w:sz w:val="20"/>
                <w:szCs w:val="20"/>
              </w:rPr>
              <w:t>ting</w:t>
            </w:r>
            <w:r w:rsidRPr="00AB4A51">
              <w:rPr>
                <w:rStyle w:val="s1"/>
                <w:rFonts w:asciiTheme="minorHAnsi" w:hAnsiTheme="minorHAnsi" w:cstheme="minorHAnsi"/>
                <w:sz w:val="20"/>
                <w:szCs w:val="20"/>
              </w:rPr>
              <w:t xml:space="preserve"> the children lead play while scaffolding their language and collaboration. Prompt storytelling or “orders” using recipe cards and signage.</w:t>
            </w:r>
          </w:p>
        </w:tc>
      </w:tr>
      <w:tr w:rsidR="001A7C4A" w:rsidRPr="001A7C4A" w14:paraId="3BDF942C" w14:textId="77777777" w:rsidTr="00135E01">
        <w:trPr>
          <w:trHeight w:val="48"/>
        </w:trPr>
        <w:tc>
          <w:tcPr>
            <w:tcW w:w="2121" w:type="dxa"/>
            <w:vMerge/>
            <w:shd w:val="clear" w:color="auto" w:fill="F2F2F2" w:themeFill="background1" w:themeFillShade="F2"/>
            <w:vAlign w:val="center"/>
          </w:tcPr>
          <w:p w14:paraId="34CB4D51" w14:textId="77777777" w:rsidR="001A7C4A" w:rsidRPr="001A7C4A" w:rsidRDefault="001A7C4A" w:rsidP="008A1F2D">
            <w:pPr>
              <w:rPr>
                <w:rFonts w:ascii="Public Sans" w:hAnsi="Public Sans" w:cstheme="minorHAnsi"/>
                <w:b/>
                <w:bCs/>
                <w:szCs w:val="16"/>
              </w:rPr>
            </w:pPr>
          </w:p>
        </w:tc>
        <w:tc>
          <w:tcPr>
            <w:tcW w:w="1193" w:type="dxa"/>
          </w:tcPr>
          <w:p w14:paraId="7661FD3B" w14:textId="77777777" w:rsidR="001A7C4A" w:rsidRPr="001A7C4A" w:rsidRDefault="001A7C4A" w:rsidP="008A1F2D">
            <w:pPr>
              <w:rPr>
                <w:rFonts w:ascii="Public Sans" w:hAnsi="Public Sans" w:cstheme="minorHAnsi"/>
                <w:b/>
                <w:bCs/>
                <w:szCs w:val="16"/>
              </w:rPr>
            </w:pPr>
            <w:r w:rsidRPr="001A7C4A">
              <w:rPr>
                <w:rFonts w:ascii="Public Sans" w:hAnsi="Public Sans" w:cstheme="minorHAnsi"/>
                <w:b/>
                <w:bCs/>
                <w:szCs w:val="16"/>
              </w:rPr>
              <w:t>Conclusion</w:t>
            </w:r>
          </w:p>
        </w:tc>
        <w:tc>
          <w:tcPr>
            <w:tcW w:w="7460" w:type="dxa"/>
            <w:gridSpan w:val="7"/>
          </w:tcPr>
          <w:p w14:paraId="283CB459" w14:textId="639CEA3D" w:rsidR="001A7C4A" w:rsidRPr="00AB4A51" w:rsidRDefault="00AB4A51" w:rsidP="00715245">
            <w:pPr>
              <w:pStyle w:val="p1"/>
              <w:spacing w:line="360" w:lineRule="auto"/>
              <w:rPr>
                <w:rFonts w:asciiTheme="minorHAnsi" w:hAnsiTheme="minorHAnsi" w:cstheme="minorHAnsi"/>
                <w:sz w:val="20"/>
                <w:szCs w:val="20"/>
              </w:rPr>
            </w:pPr>
            <w:r w:rsidRPr="00AB4A51">
              <w:rPr>
                <w:rStyle w:val="s1"/>
                <w:rFonts w:asciiTheme="minorHAnsi" w:hAnsiTheme="minorHAnsi" w:cstheme="minorHAnsi"/>
                <w:sz w:val="20"/>
                <w:szCs w:val="20"/>
              </w:rPr>
              <w:t>Invit</w:t>
            </w:r>
            <w:r w:rsidR="00E118A1">
              <w:rPr>
                <w:rStyle w:val="s1"/>
                <w:rFonts w:asciiTheme="minorHAnsi" w:hAnsiTheme="minorHAnsi" w:cstheme="minorHAnsi"/>
                <w:sz w:val="20"/>
                <w:szCs w:val="20"/>
              </w:rPr>
              <w:t>ing</w:t>
            </w:r>
            <w:r w:rsidRPr="00AB4A51">
              <w:rPr>
                <w:rStyle w:val="s1"/>
                <w:rFonts w:asciiTheme="minorHAnsi" w:hAnsiTheme="minorHAnsi" w:cstheme="minorHAnsi"/>
                <w:sz w:val="20"/>
                <w:szCs w:val="20"/>
              </w:rPr>
              <w:t xml:space="preserve"> the children to share what they made and reflect as a group: “What did you sell today?” “Who made the biggest cake?”</w:t>
            </w:r>
          </w:p>
        </w:tc>
      </w:tr>
      <w:tr w:rsidR="001A7C4A" w:rsidRPr="001A7C4A" w14:paraId="31F9FA9F" w14:textId="77777777" w:rsidTr="00135E01">
        <w:trPr>
          <w:trHeight w:val="48"/>
        </w:trPr>
        <w:tc>
          <w:tcPr>
            <w:tcW w:w="2121" w:type="dxa"/>
            <w:vMerge/>
            <w:shd w:val="clear" w:color="auto" w:fill="F2F2F2" w:themeFill="background1" w:themeFillShade="F2"/>
            <w:vAlign w:val="center"/>
          </w:tcPr>
          <w:p w14:paraId="0B442DA9" w14:textId="77777777" w:rsidR="001A7C4A" w:rsidRPr="001A7C4A" w:rsidRDefault="001A7C4A" w:rsidP="008A1F2D">
            <w:pPr>
              <w:rPr>
                <w:rFonts w:ascii="Public Sans" w:hAnsi="Public Sans" w:cstheme="minorHAnsi"/>
                <w:b/>
                <w:bCs/>
                <w:szCs w:val="16"/>
              </w:rPr>
            </w:pPr>
          </w:p>
        </w:tc>
        <w:tc>
          <w:tcPr>
            <w:tcW w:w="1193" w:type="dxa"/>
          </w:tcPr>
          <w:p w14:paraId="51985F6C" w14:textId="77777777" w:rsidR="001A7C4A" w:rsidRPr="001A7C4A" w:rsidRDefault="001A7C4A" w:rsidP="008A1F2D">
            <w:pPr>
              <w:rPr>
                <w:rFonts w:ascii="Public Sans" w:hAnsi="Public Sans" w:cstheme="minorHAnsi"/>
                <w:b/>
                <w:bCs/>
                <w:szCs w:val="16"/>
              </w:rPr>
            </w:pPr>
            <w:r w:rsidRPr="001A7C4A">
              <w:rPr>
                <w:rFonts w:ascii="Public Sans" w:hAnsi="Public Sans" w:cstheme="minorHAnsi"/>
                <w:b/>
                <w:bCs/>
                <w:szCs w:val="16"/>
              </w:rPr>
              <w:t>Engagement questions</w:t>
            </w:r>
          </w:p>
        </w:tc>
        <w:tc>
          <w:tcPr>
            <w:tcW w:w="7460" w:type="dxa"/>
            <w:gridSpan w:val="7"/>
          </w:tcPr>
          <w:p w14:paraId="2DD4A318" w14:textId="77777777" w:rsidR="00AB4A51" w:rsidRPr="00F7643C" w:rsidRDefault="00AB4A51" w:rsidP="00637E8C">
            <w:pPr>
              <w:pStyle w:val="p1"/>
              <w:numPr>
                <w:ilvl w:val="0"/>
                <w:numId w:val="16"/>
              </w:numPr>
              <w:spacing w:line="360" w:lineRule="auto"/>
              <w:rPr>
                <w:rFonts w:asciiTheme="minorHAnsi" w:hAnsiTheme="minorHAnsi" w:cstheme="minorHAnsi"/>
                <w:sz w:val="20"/>
                <w:szCs w:val="20"/>
              </w:rPr>
            </w:pPr>
            <w:r w:rsidRPr="00F7643C">
              <w:rPr>
                <w:rStyle w:val="s1"/>
                <w:rFonts w:asciiTheme="minorHAnsi" w:hAnsiTheme="minorHAnsi" w:cstheme="minorHAnsi"/>
                <w:sz w:val="20"/>
                <w:szCs w:val="20"/>
              </w:rPr>
              <w:t>“What are you baking today?”</w:t>
            </w:r>
          </w:p>
          <w:p w14:paraId="51819C72" w14:textId="77777777" w:rsidR="00AB4A51" w:rsidRPr="00F7643C" w:rsidRDefault="00AB4A51" w:rsidP="00637E8C">
            <w:pPr>
              <w:pStyle w:val="p1"/>
              <w:numPr>
                <w:ilvl w:val="0"/>
                <w:numId w:val="16"/>
              </w:numPr>
              <w:spacing w:line="360" w:lineRule="auto"/>
              <w:rPr>
                <w:rStyle w:val="s1"/>
                <w:rFonts w:asciiTheme="minorHAnsi" w:hAnsiTheme="minorHAnsi" w:cstheme="minorHAnsi"/>
                <w:sz w:val="20"/>
                <w:szCs w:val="20"/>
              </w:rPr>
            </w:pPr>
            <w:r w:rsidRPr="00F7643C">
              <w:rPr>
                <w:rStyle w:val="s1"/>
                <w:rFonts w:asciiTheme="minorHAnsi" w:hAnsiTheme="minorHAnsi" w:cstheme="minorHAnsi"/>
                <w:sz w:val="20"/>
                <w:szCs w:val="20"/>
              </w:rPr>
              <w:t>“Can you show me how to decorate your cake?”</w:t>
            </w:r>
          </w:p>
          <w:p w14:paraId="6D2F643C" w14:textId="6E5ABCC1" w:rsidR="00CA6A82" w:rsidRPr="00F7643C" w:rsidRDefault="00CA6A82" w:rsidP="00637E8C">
            <w:pPr>
              <w:pStyle w:val="p1"/>
              <w:numPr>
                <w:ilvl w:val="0"/>
                <w:numId w:val="16"/>
              </w:numPr>
              <w:spacing w:line="360" w:lineRule="auto"/>
              <w:rPr>
                <w:rFonts w:asciiTheme="minorHAnsi" w:hAnsiTheme="minorHAnsi" w:cstheme="minorHAnsi"/>
                <w:sz w:val="20"/>
                <w:szCs w:val="20"/>
              </w:rPr>
            </w:pPr>
            <w:r w:rsidRPr="00F7643C">
              <w:rPr>
                <w:rStyle w:val="s1"/>
                <w:rFonts w:asciiTheme="minorHAnsi" w:hAnsiTheme="minorHAnsi" w:cstheme="minorHAnsi"/>
                <w:sz w:val="20"/>
                <w:szCs w:val="20"/>
              </w:rPr>
              <w:t>“Can you make some cookies as well</w:t>
            </w:r>
            <w:r w:rsidR="00F7643C" w:rsidRPr="00F7643C">
              <w:rPr>
                <w:rStyle w:val="s1"/>
                <w:rFonts w:asciiTheme="minorHAnsi" w:hAnsiTheme="minorHAnsi" w:cstheme="minorHAnsi"/>
                <w:sz w:val="20"/>
                <w:szCs w:val="20"/>
              </w:rPr>
              <w:t>?”</w:t>
            </w:r>
          </w:p>
          <w:p w14:paraId="5D918075" w14:textId="04C107A2" w:rsidR="001A7C4A" w:rsidRPr="00F7643C" w:rsidRDefault="00AB4A51" w:rsidP="00637E8C">
            <w:pPr>
              <w:pStyle w:val="p1"/>
              <w:numPr>
                <w:ilvl w:val="0"/>
                <w:numId w:val="16"/>
              </w:numPr>
              <w:spacing w:line="360" w:lineRule="auto"/>
              <w:rPr>
                <w:rFonts w:asciiTheme="minorHAnsi" w:hAnsiTheme="minorHAnsi" w:cstheme="minorHAnsi"/>
                <w:sz w:val="20"/>
                <w:szCs w:val="20"/>
              </w:rPr>
            </w:pPr>
            <w:r w:rsidRPr="00F7643C">
              <w:rPr>
                <w:rStyle w:val="s1"/>
                <w:rFonts w:asciiTheme="minorHAnsi" w:hAnsiTheme="minorHAnsi" w:cstheme="minorHAnsi"/>
                <w:sz w:val="20"/>
                <w:szCs w:val="20"/>
              </w:rPr>
              <w:t>“What should we put in the oven next?”</w:t>
            </w:r>
          </w:p>
        </w:tc>
      </w:tr>
      <w:tr w:rsidR="001A7C4A" w:rsidRPr="001A7C4A" w14:paraId="37E8408B" w14:textId="77777777" w:rsidTr="00135E01">
        <w:trPr>
          <w:trHeight w:val="118"/>
        </w:trPr>
        <w:tc>
          <w:tcPr>
            <w:tcW w:w="10774" w:type="dxa"/>
            <w:gridSpan w:val="9"/>
            <w:shd w:val="clear" w:color="auto" w:fill="44546A" w:themeFill="text2"/>
          </w:tcPr>
          <w:p w14:paraId="5E1071BD" w14:textId="77777777" w:rsidR="001A7C4A" w:rsidRPr="001A7C4A" w:rsidRDefault="001A7C4A" w:rsidP="008A1F2D">
            <w:pPr>
              <w:jc w:val="center"/>
              <w:rPr>
                <w:rFonts w:ascii="Public Sans" w:hAnsi="Public Sans" w:cstheme="minorHAnsi"/>
                <w:b/>
                <w:bCs/>
                <w:sz w:val="22"/>
                <w:szCs w:val="22"/>
              </w:rPr>
            </w:pPr>
            <w:r w:rsidRPr="001A7C4A">
              <w:rPr>
                <w:rFonts w:ascii="Public Sans" w:hAnsi="Public Sans" w:cstheme="minorHAnsi"/>
                <w:b/>
                <w:bCs/>
                <w:color w:val="FFFFFF" w:themeColor="background1"/>
                <w:sz w:val="22"/>
                <w:szCs w:val="22"/>
              </w:rPr>
              <w:t>ACTING and DOING</w:t>
            </w:r>
          </w:p>
        </w:tc>
      </w:tr>
      <w:tr w:rsidR="001A7C4A" w:rsidRPr="001A7C4A" w14:paraId="7527CE28" w14:textId="77777777" w:rsidTr="00135E01">
        <w:trPr>
          <w:trHeight w:val="33"/>
        </w:trPr>
        <w:tc>
          <w:tcPr>
            <w:tcW w:w="3339" w:type="dxa"/>
            <w:gridSpan w:val="3"/>
            <w:shd w:val="clear" w:color="auto" w:fill="F2F2F2" w:themeFill="background1" w:themeFillShade="F2"/>
            <w:vAlign w:val="center"/>
          </w:tcPr>
          <w:p w14:paraId="6400E903" w14:textId="77777777" w:rsidR="001A7C4A" w:rsidRPr="001A7C4A" w:rsidRDefault="001A7C4A" w:rsidP="008A1F2D">
            <w:pPr>
              <w:rPr>
                <w:rFonts w:ascii="Public Sans" w:hAnsi="Public Sans" w:cstheme="minorHAnsi"/>
                <w:b/>
                <w:bCs/>
                <w:sz w:val="18"/>
                <w:szCs w:val="18"/>
              </w:rPr>
            </w:pPr>
            <w:r w:rsidRPr="001A7C4A">
              <w:rPr>
                <w:rFonts w:ascii="Public Sans" w:hAnsi="Public Sans" w:cstheme="minorHAnsi"/>
                <w:b/>
                <w:bCs/>
                <w:szCs w:val="16"/>
              </w:rPr>
              <w:t>Play pedagogies</w:t>
            </w:r>
          </w:p>
        </w:tc>
        <w:tc>
          <w:tcPr>
            <w:tcW w:w="7435" w:type="dxa"/>
            <w:gridSpan w:val="6"/>
            <w:shd w:val="clear" w:color="auto" w:fill="auto"/>
          </w:tcPr>
          <w:p w14:paraId="26824625" w14:textId="77777777" w:rsidR="004D5A98" w:rsidRPr="007D2C64" w:rsidRDefault="004D5A98" w:rsidP="005313D9">
            <w:pPr>
              <w:pStyle w:val="p1"/>
              <w:numPr>
                <w:ilvl w:val="0"/>
                <w:numId w:val="17"/>
              </w:numPr>
              <w:spacing w:line="360" w:lineRule="auto"/>
              <w:jc w:val="center"/>
              <w:divId w:val="910314076"/>
              <w:rPr>
                <w:rFonts w:asciiTheme="minorHAnsi" w:hAnsiTheme="minorHAnsi" w:cstheme="minorHAnsi"/>
                <w:sz w:val="20"/>
                <w:szCs w:val="20"/>
              </w:rPr>
            </w:pPr>
            <w:r w:rsidRPr="007D2C64">
              <w:rPr>
                <w:rStyle w:val="s1"/>
                <w:rFonts w:asciiTheme="minorHAnsi" w:hAnsiTheme="minorHAnsi" w:cstheme="minorHAnsi"/>
                <w:sz w:val="20"/>
                <w:szCs w:val="20"/>
              </w:rPr>
              <w:t>Dramatic and imaginative sensory play.</w:t>
            </w:r>
          </w:p>
          <w:p w14:paraId="11F81419" w14:textId="63538455" w:rsidR="001A7C4A" w:rsidRPr="007D2C64" w:rsidRDefault="004D5A98" w:rsidP="005313D9">
            <w:pPr>
              <w:pStyle w:val="p1"/>
              <w:numPr>
                <w:ilvl w:val="0"/>
                <w:numId w:val="17"/>
              </w:numPr>
              <w:spacing w:line="360" w:lineRule="auto"/>
              <w:jc w:val="center"/>
              <w:divId w:val="910314076"/>
              <w:rPr>
                <w:rFonts w:asciiTheme="minorHAnsi" w:hAnsiTheme="minorHAnsi" w:cstheme="minorHAnsi"/>
                <w:sz w:val="20"/>
                <w:szCs w:val="20"/>
              </w:rPr>
            </w:pPr>
            <w:r w:rsidRPr="007D2C64">
              <w:rPr>
                <w:rStyle w:val="s1"/>
                <w:rFonts w:asciiTheme="minorHAnsi" w:hAnsiTheme="minorHAnsi" w:cstheme="minorHAnsi"/>
                <w:sz w:val="20"/>
                <w:szCs w:val="20"/>
              </w:rPr>
              <w:t>Role-based collaboration to develop social identity and communication.</w:t>
            </w:r>
          </w:p>
        </w:tc>
      </w:tr>
      <w:tr w:rsidR="001A7C4A" w:rsidRPr="001A7C4A" w14:paraId="615A1422" w14:textId="77777777" w:rsidTr="00135E01">
        <w:trPr>
          <w:trHeight w:val="32"/>
        </w:trPr>
        <w:tc>
          <w:tcPr>
            <w:tcW w:w="3339" w:type="dxa"/>
            <w:gridSpan w:val="3"/>
            <w:shd w:val="clear" w:color="auto" w:fill="F2F2F2" w:themeFill="background1" w:themeFillShade="F2"/>
            <w:vAlign w:val="center"/>
          </w:tcPr>
          <w:p w14:paraId="131CD4E3" w14:textId="77777777" w:rsidR="001A7C4A" w:rsidRPr="001A7C4A" w:rsidRDefault="001A7C4A" w:rsidP="008A1F2D">
            <w:pPr>
              <w:rPr>
                <w:rFonts w:ascii="Public Sans" w:hAnsi="Public Sans" w:cstheme="minorHAnsi"/>
                <w:b/>
                <w:bCs/>
                <w:sz w:val="18"/>
                <w:szCs w:val="18"/>
              </w:rPr>
            </w:pPr>
            <w:r w:rsidRPr="001A7C4A">
              <w:rPr>
                <w:rFonts w:ascii="Public Sans" w:hAnsi="Public Sans" w:cstheme="minorHAnsi"/>
                <w:b/>
                <w:bCs/>
                <w:szCs w:val="16"/>
              </w:rPr>
              <w:t>Teaching strategies</w:t>
            </w:r>
          </w:p>
        </w:tc>
        <w:tc>
          <w:tcPr>
            <w:tcW w:w="7435" w:type="dxa"/>
            <w:gridSpan w:val="6"/>
            <w:shd w:val="clear" w:color="auto" w:fill="auto"/>
          </w:tcPr>
          <w:p w14:paraId="153155BC" w14:textId="77777777" w:rsidR="004D5A98" w:rsidRPr="007D2C64" w:rsidRDefault="004D5A98" w:rsidP="005313D9">
            <w:pPr>
              <w:pStyle w:val="p1"/>
              <w:numPr>
                <w:ilvl w:val="0"/>
                <w:numId w:val="18"/>
              </w:numPr>
              <w:spacing w:line="360" w:lineRule="auto"/>
              <w:jc w:val="center"/>
              <w:rPr>
                <w:rFonts w:asciiTheme="minorHAnsi" w:hAnsiTheme="minorHAnsi" w:cstheme="minorHAnsi"/>
                <w:sz w:val="20"/>
                <w:szCs w:val="20"/>
              </w:rPr>
            </w:pPr>
            <w:r w:rsidRPr="007D2C64">
              <w:rPr>
                <w:rStyle w:val="s1"/>
                <w:rFonts w:asciiTheme="minorHAnsi" w:hAnsiTheme="minorHAnsi" w:cstheme="minorHAnsi"/>
                <w:sz w:val="20"/>
                <w:szCs w:val="20"/>
              </w:rPr>
              <w:t>Encouraging descriptive vocabulary and pretend dialogue.</w:t>
            </w:r>
          </w:p>
          <w:p w14:paraId="20B2BEFA" w14:textId="3CCC8023" w:rsidR="004D5A98" w:rsidRPr="007D2C64" w:rsidRDefault="00254E32" w:rsidP="005313D9">
            <w:pPr>
              <w:pStyle w:val="p1"/>
              <w:numPr>
                <w:ilvl w:val="0"/>
                <w:numId w:val="18"/>
              </w:numPr>
              <w:spacing w:line="360" w:lineRule="auto"/>
              <w:jc w:val="center"/>
              <w:rPr>
                <w:rFonts w:asciiTheme="minorHAnsi" w:hAnsiTheme="minorHAnsi" w:cstheme="minorHAnsi"/>
                <w:sz w:val="20"/>
                <w:szCs w:val="20"/>
              </w:rPr>
            </w:pPr>
            <w:r w:rsidRPr="007D2C64">
              <w:rPr>
                <w:rStyle w:val="s1"/>
                <w:rFonts w:asciiTheme="minorHAnsi" w:hAnsiTheme="minorHAnsi" w:cstheme="minorHAnsi"/>
                <w:sz w:val="20"/>
                <w:szCs w:val="20"/>
              </w:rPr>
              <w:lastRenderedPageBreak/>
              <w:t>Modelling</w:t>
            </w:r>
            <w:r w:rsidR="004D5A98" w:rsidRPr="007D2C64">
              <w:rPr>
                <w:rStyle w:val="s1"/>
                <w:rFonts w:asciiTheme="minorHAnsi" w:hAnsiTheme="minorHAnsi" w:cstheme="minorHAnsi"/>
                <w:sz w:val="20"/>
                <w:szCs w:val="20"/>
              </w:rPr>
              <w:t xml:space="preserve"> rich language and facilitating turn-taking.</w:t>
            </w:r>
          </w:p>
          <w:p w14:paraId="541FC1C9" w14:textId="77777777" w:rsidR="001A7C4A" w:rsidRPr="007D2C64" w:rsidRDefault="001A7C4A" w:rsidP="005313D9">
            <w:pPr>
              <w:spacing w:line="360" w:lineRule="auto"/>
              <w:jc w:val="center"/>
              <w:rPr>
                <w:rFonts w:asciiTheme="minorHAnsi" w:hAnsiTheme="minorHAnsi" w:cstheme="minorHAnsi"/>
                <w:sz w:val="20"/>
                <w:szCs w:val="20"/>
              </w:rPr>
            </w:pPr>
          </w:p>
        </w:tc>
      </w:tr>
      <w:tr w:rsidR="001A7C4A" w:rsidRPr="001A7C4A" w14:paraId="267C543C" w14:textId="77777777" w:rsidTr="00135E01">
        <w:trPr>
          <w:trHeight w:val="32"/>
        </w:trPr>
        <w:tc>
          <w:tcPr>
            <w:tcW w:w="3339" w:type="dxa"/>
            <w:gridSpan w:val="3"/>
            <w:shd w:val="clear" w:color="auto" w:fill="F2F2F2" w:themeFill="background1" w:themeFillShade="F2"/>
            <w:vAlign w:val="center"/>
          </w:tcPr>
          <w:p w14:paraId="57C34D91" w14:textId="77777777" w:rsidR="001A7C4A" w:rsidRPr="001A7C4A" w:rsidRDefault="001A7C4A" w:rsidP="008A1F2D">
            <w:pPr>
              <w:rPr>
                <w:rFonts w:ascii="Public Sans" w:hAnsi="Public Sans" w:cstheme="minorHAnsi"/>
                <w:b/>
                <w:bCs/>
                <w:sz w:val="18"/>
                <w:szCs w:val="18"/>
              </w:rPr>
            </w:pPr>
            <w:r w:rsidRPr="001A7C4A">
              <w:rPr>
                <w:rFonts w:ascii="Public Sans" w:hAnsi="Public Sans" w:cstheme="minorHAnsi"/>
                <w:b/>
                <w:bCs/>
                <w:szCs w:val="16"/>
              </w:rPr>
              <w:lastRenderedPageBreak/>
              <w:t>EYLF links</w:t>
            </w:r>
          </w:p>
        </w:tc>
        <w:tc>
          <w:tcPr>
            <w:tcW w:w="7435" w:type="dxa"/>
            <w:gridSpan w:val="6"/>
            <w:shd w:val="clear" w:color="auto" w:fill="auto"/>
          </w:tcPr>
          <w:p w14:paraId="71FBD148" w14:textId="302C2E9F" w:rsidR="00E07855" w:rsidRPr="007D2C64" w:rsidRDefault="00A839E4" w:rsidP="005313D9">
            <w:pPr>
              <w:pStyle w:val="p1"/>
              <w:numPr>
                <w:ilvl w:val="0"/>
                <w:numId w:val="19"/>
              </w:numPr>
              <w:spacing w:line="360" w:lineRule="auto"/>
              <w:jc w:val="center"/>
              <w:rPr>
                <w:rStyle w:val="s1"/>
                <w:rFonts w:asciiTheme="minorHAnsi" w:hAnsiTheme="minorHAnsi" w:cstheme="minorHAnsi"/>
                <w:sz w:val="20"/>
                <w:szCs w:val="20"/>
              </w:rPr>
            </w:pPr>
            <w:r w:rsidRPr="007D2C64">
              <w:rPr>
                <w:rStyle w:val="s1"/>
                <w:rFonts w:asciiTheme="minorHAnsi" w:hAnsiTheme="minorHAnsi" w:cstheme="minorHAnsi"/>
                <w:sz w:val="20"/>
                <w:szCs w:val="20"/>
              </w:rPr>
              <w:t xml:space="preserve">Outcome </w:t>
            </w:r>
            <w:r w:rsidR="00027B4E" w:rsidRPr="007D2C64">
              <w:rPr>
                <w:rStyle w:val="s1"/>
                <w:rFonts w:asciiTheme="minorHAnsi" w:hAnsiTheme="minorHAnsi" w:cstheme="minorHAnsi"/>
                <w:sz w:val="20"/>
                <w:szCs w:val="20"/>
              </w:rPr>
              <w:t xml:space="preserve">1: Children have strong sense of </w:t>
            </w:r>
            <w:r w:rsidR="004F5E16" w:rsidRPr="007D2C64">
              <w:rPr>
                <w:rStyle w:val="s1"/>
                <w:rFonts w:asciiTheme="minorHAnsi" w:hAnsiTheme="minorHAnsi" w:cstheme="minorHAnsi"/>
                <w:sz w:val="20"/>
                <w:szCs w:val="20"/>
              </w:rPr>
              <w:t>identity</w:t>
            </w:r>
            <w:r w:rsidR="004F5E16" w:rsidRPr="000B23A0">
              <w:rPr>
                <w:rFonts w:asciiTheme="minorHAnsi" w:eastAsia="Times New Roman" w:hAnsiTheme="minorHAnsi" w:cstheme="minorHAnsi"/>
                <w:color w:val="000000"/>
                <w:sz w:val="20"/>
                <w:szCs w:val="20"/>
              </w:rPr>
              <w:t xml:space="preserve"> (AGDE, 2022)</w:t>
            </w:r>
            <w:r w:rsidR="00027B4E" w:rsidRPr="007D2C64">
              <w:rPr>
                <w:rStyle w:val="s1"/>
                <w:rFonts w:asciiTheme="minorHAnsi" w:hAnsiTheme="minorHAnsi" w:cstheme="minorHAnsi"/>
                <w:sz w:val="20"/>
                <w:szCs w:val="20"/>
              </w:rPr>
              <w:t>.</w:t>
            </w:r>
          </w:p>
          <w:p w14:paraId="1C646852" w14:textId="2959BEB3" w:rsidR="00A839E4" w:rsidRPr="007D2C64" w:rsidRDefault="00A839E4" w:rsidP="005313D9">
            <w:pPr>
              <w:pStyle w:val="p1"/>
              <w:numPr>
                <w:ilvl w:val="0"/>
                <w:numId w:val="19"/>
              </w:numPr>
              <w:spacing w:line="360" w:lineRule="auto"/>
              <w:jc w:val="center"/>
              <w:rPr>
                <w:rFonts w:asciiTheme="minorHAnsi" w:hAnsiTheme="minorHAnsi" w:cstheme="minorHAnsi"/>
                <w:sz w:val="20"/>
                <w:szCs w:val="20"/>
              </w:rPr>
            </w:pPr>
            <w:r w:rsidRPr="007D2C64">
              <w:rPr>
                <w:rStyle w:val="s1"/>
                <w:rFonts w:asciiTheme="minorHAnsi" w:hAnsiTheme="minorHAnsi" w:cstheme="minorHAnsi"/>
                <w:sz w:val="20"/>
                <w:szCs w:val="20"/>
              </w:rPr>
              <w:t>Outcome 4</w:t>
            </w:r>
            <w:r w:rsidR="00E07855" w:rsidRPr="007D2C64">
              <w:rPr>
                <w:rStyle w:val="s1"/>
                <w:rFonts w:asciiTheme="minorHAnsi" w:hAnsiTheme="minorHAnsi" w:cstheme="minorHAnsi"/>
                <w:sz w:val="20"/>
                <w:szCs w:val="20"/>
              </w:rPr>
              <w:t xml:space="preserve">: </w:t>
            </w:r>
            <w:r w:rsidR="001922DD" w:rsidRPr="007D2C64">
              <w:rPr>
                <w:rStyle w:val="s1"/>
                <w:rFonts w:asciiTheme="minorHAnsi" w:hAnsiTheme="minorHAnsi" w:cstheme="minorHAnsi"/>
                <w:sz w:val="20"/>
                <w:szCs w:val="20"/>
              </w:rPr>
              <w:t xml:space="preserve">Children are confident </w:t>
            </w:r>
            <w:r w:rsidR="004F5E16" w:rsidRPr="007D2C64">
              <w:rPr>
                <w:rStyle w:val="s1"/>
                <w:rFonts w:asciiTheme="minorHAnsi" w:hAnsiTheme="minorHAnsi" w:cstheme="minorHAnsi"/>
                <w:sz w:val="20"/>
                <w:szCs w:val="20"/>
              </w:rPr>
              <w:t>learners</w:t>
            </w:r>
            <w:r w:rsidR="004F5E16" w:rsidRPr="000B23A0">
              <w:rPr>
                <w:rFonts w:asciiTheme="minorHAnsi" w:eastAsia="Times New Roman" w:hAnsiTheme="minorHAnsi" w:cstheme="minorHAnsi"/>
                <w:color w:val="000000"/>
                <w:sz w:val="20"/>
                <w:szCs w:val="20"/>
              </w:rPr>
              <w:t xml:space="preserve"> (AGDE, 2022)</w:t>
            </w:r>
            <w:r w:rsidR="001922DD" w:rsidRPr="007D2C64">
              <w:rPr>
                <w:rStyle w:val="s1"/>
                <w:rFonts w:asciiTheme="minorHAnsi" w:hAnsiTheme="minorHAnsi" w:cstheme="minorHAnsi"/>
                <w:sz w:val="20"/>
                <w:szCs w:val="20"/>
              </w:rPr>
              <w:t>.</w:t>
            </w:r>
          </w:p>
          <w:p w14:paraId="5302CBB5" w14:textId="6C0AEDD1" w:rsidR="00A839E4" w:rsidRPr="007D2C64" w:rsidRDefault="00A839E4" w:rsidP="005313D9">
            <w:pPr>
              <w:pStyle w:val="p1"/>
              <w:numPr>
                <w:ilvl w:val="0"/>
                <w:numId w:val="19"/>
              </w:numPr>
              <w:spacing w:line="360" w:lineRule="auto"/>
              <w:jc w:val="center"/>
              <w:rPr>
                <w:rFonts w:asciiTheme="minorHAnsi" w:hAnsiTheme="minorHAnsi" w:cstheme="minorHAnsi"/>
                <w:sz w:val="20"/>
                <w:szCs w:val="20"/>
              </w:rPr>
            </w:pPr>
            <w:r w:rsidRPr="007D2C64">
              <w:rPr>
                <w:rStyle w:val="s1"/>
                <w:rFonts w:asciiTheme="minorHAnsi" w:hAnsiTheme="minorHAnsi" w:cstheme="minorHAnsi"/>
                <w:sz w:val="20"/>
                <w:szCs w:val="20"/>
              </w:rPr>
              <w:t>Outcome 5</w:t>
            </w:r>
            <w:r w:rsidR="001922DD" w:rsidRPr="007D2C64">
              <w:rPr>
                <w:rStyle w:val="s1"/>
                <w:rFonts w:asciiTheme="minorHAnsi" w:hAnsiTheme="minorHAnsi" w:cstheme="minorHAnsi"/>
                <w:sz w:val="20"/>
                <w:szCs w:val="20"/>
              </w:rPr>
              <w:t xml:space="preserve">: </w:t>
            </w:r>
            <w:r w:rsidR="004D337F" w:rsidRPr="007D2C64">
              <w:rPr>
                <w:rStyle w:val="s1"/>
                <w:rFonts w:asciiTheme="minorHAnsi" w:hAnsiTheme="minorHAnsi" w:cstheme="minorHAnsi"/>
                <w:sz w:val="20"/>
                <w:szCs w:val="20"/>
              </w:rPr>
              <w:t xml:space="preserve">Children are effective </w:t>
            </w:r>
            <w:r w:rsidR="004F5E16" w:rsidRPr="007D2C64">
              <w:rPr>
                <w:rStyle w:val="s1"/>
                <w:rFonts w:asciiTheme="minorHAnsi" w:hAnsiTheme="minorHAnsi" w:cstheme="minorHAnsi"/>
                <w:sz w:val="20"/>
                <w:szCs w:val="20"/>
              </w:rPr>
              <w:t>communicators</w:t>
            </w:r>
            <w:r w:rsidR="004F5E16" w:rsidRPr="000B23A0">
              <w:rPr>
                <w:rFonts w:asciiTheme="minorHAnsi" w:eastAsia="Times New Roman" w:hAnsiTheme="minorHAnsi" w:cstheme="minorHAnsi"/>
                <w:color w:val="000000"/>
                <w:sz w:val="20"/>
                <w:szCs w:val="20"/>
              </w:rPr>
              <w:t xml:space="preserve"> (AGDE, 2022)</w:t>
            </w:r>
            <w:r w:rsidR="004D337F" w:rsidRPr="007D2C64">
              <w:rPr>
                <w:rStyle w:val="s1"/>
                <w:rFonts w:asciiTheme="minorHAnsi" w:hAnsiTheme="minorHAnsi" w:cstheme="minorHAnsi"/>
                <w:sz w:val="20"/>
                <w:szCs w:val="20"/>
              </w:rPr>
              <w:t>.</w:t>
            </w:r>
          </w:p>
          <w:p w14:paraId="7A839F1F" w14:textId="77777777" w:rsidR="001A7C4A" w:rsidRPr="007D2C64" w:rsidRDefault="001A7C4A" w:rsidP="005313D9">
            <w:pPr>
              <w:spacing w:line="360" w:lineRule="auto"/>
              <w:jc w:val="center"/>
              <w:rPr>
                <w:rFonts w:asciiTheme="minorHAnsi" w:hAnsiTheme="minorHAnsi" w:cstheme="minorHAnsi"/>
                <w:sz w:val="20"/>
                <w:szCs w:val="20"/>
              </w:rPr>
            </w:pPr>
          </w:p>
        </w:tc>
      </w:tr>
      <w:tr w:rsidR="001A7C4A" w:rsidRPr="001A7C4A" w14:paraId="6A171111" w14:textId="77777777" w:rsidTr="00135E01">
        <w:trPr>
          <w:trHeight w:val="32"/>
        </w:trPr>
        <w:tc>
          <w:tcPr>
            <w:tcW w:w="3339" w:type="dxa"/>
            <w:gridSpan w:val="3"/>
            <w:shd w:val="clear" w:color="auto" w:fill="F2F2F2" w:themeFill="background1" w:themeFillShade="F2"/>
            <w:vAlign w:val="center"/>
          </w:tcPr>
          <w:p w14:paraId="0AB851E6" w14:textId="77777777" w:rsidR="001A7C4A" w:rsidRPr="001A7C4A" w:rsidRDefault="001A7C4A" w:rsidP="008A1F2D">
            <w:pPr>
              <w:rPr>
                <w:rFonts w:ascii="Public Sans" w:hAnsi="Public Sans" w:cstheme="minorHAnsi"/>
                <w:b/>
                <w:bCs/>
                <w:sz w:val="18"/>
                <w:szCs w:val="18"/>
              </w:rPr>
            </w:pPr>
            <w:r w:rsidRPr="001A7C4A">
              <w:rPr>
                <w:rFonts w:ascii="Public Sans" w:hAnsi="Public Sans" w:cstheme="minorHAnsi"/>
                <w:b/>
                <w:bCs/>
                <w:szCs w:val="16"/>
              </w:rPr>
              <w:t>Child development</w:t>
            </w:r>
          </w:p>
        </w:tc>
        <w:tc>
          <w:tcPr>
            <w:tcW w:w="7435" w:type="dxa"/>
            <w:gridSpan w:val="6"/>
            <w:shd w:val="clear" w:color="auto" w:fill="auto"/>
          </w:tcPr>
          <w:p w14:paraId="1A0F5130" w14:textId="77777777" w:rsidR="00A839E4" w:rsidRPr="007D2C64" w:rsidRDefault="00A839E4" w:rsidP="005313D9">
            <w:pPr>
              <w:pStyle w:val="p1"/>
              <w:numPr>
                <w:ilvl w:val="0"/>
                <w:numId w:val="20"/>
              </w:numPr>
              <w:spacing w:line="360" w:lineRule="auto"/>
              <w:jc w:val="center"/>
              <w:rPr>
                <w:rFonts w:asciiTheme="minorHAnsi" w:hAnsiTheme="minorHAnsi" w:cstheme="minorHAnsi"/>
                <w:sz w:val="20"/>
                <w:szCs w:val="20"/>
              </w:rPr>
            </w:pPr>
            <w:r w:rsidRPr="007D2C64">
              <w:rPr>
                <w:rStyle w:val="s1"/>
                <w:rFonts w:asciiTheme="minorHAnsi" w:hAnsiTheme="minorHAnsi" w:cstheme="minorHAnsi"/>
                <w:sz w:val="20"/>
                <w:szCs w:val="20"/>
              </w:rPr>
              <w:t>Strengthening peer bonding, emotional regulation, and expressive language.</w:t>
            </w:r>
          </w:p>
          <w:p w14:paraId="58AA6E3C" w14:textId="77777777" w:rsidR="00A839E4" w:rsidRPr="007D2C64" w:rsidRDefault="00A839E4" w:rsidP="005313D9">
            <w:pPr>
              <w:pStyle w:val="p1"/>
              <w:numPr>
                <w:ilvl w:val="0"/>
                <w:numId w:val="20"/>
              </w:numPr>
              <w:spacing w:line="360" w:lineRule="auto"/>
              <w:jc w:val="center"/>
              <w:rPr>
                <w:rFonts w:asciiTheme="minorHAnsi" w:hAnsiTheme="minorHAnsi" w:cstheme="minorHAnsi"/>
                <w:sz w:val="20"/>
                <w:szCs w:val="20"/>
              </w:rPr>
            </w:pPr>
            <w:r w:rsidRPr="007D2C64">
              <w:rPr>
                <w:rStyle w:val="s1"/>
                <w:rFonts w:asciiTheme="minorHAnsi" w:hAnsiTheme="minorHAnsi" w:cstheme="minorHAnsi"/>
                <w:sz w:val="20"/>
                <w:szCs w:val="20"/>
              </w:rPr>
              <w:t>Fine motor control and sensory exploration.</w:t>
            </w:r>
          </w:p>
          <w:p w14:paraId="5C2A9EB3" w14:textId="77777777" w:rsidR="001A7C4A" w:rsidRPr="007D2C64" w:rsidRDefault="001A7C4A" w:rsidP="005313D9">
            <w:pPr>
              <w:spacing w:line="360" w:lineRule="auto"/>
              <w:jc w:val="center"/>
              <w:rPr>
                <w:rFonts w:asciiTheme="minorHAnsi" w:hAnsiTheme="minorHAnsi" w:cstheme="minorHAnsi"/>
                <w:sz w:val="20"/>
                <w:szCs w:val="20"/>
              </w:rPr>
            </w:pPr>
          </w:p>
        </w:tc>
      </w:tr>
      <w:tr w:rsidR="001A7C4A" w:rsidRPr="001A7C4A" w14:paraId="15308513" w14:textId="77777777" w:rsidTr="00135E01">
        <w:trPr>
          <w:trHeight w:val="32"/>
        </w:trPr>
        <w:tc>
          <w:tcPr>
            <w:tcW w:w="3339" w:type="dxa"/>
            <w:gridSpan w:val="3"/>
            <w:shd w:val="clear" w:color="auto" w:fill="F2F2F2" w:themeFill="background1" w:themeFillShade="F2"/>
            <w:vAlign w:val="center"/>
          </w:tcPr>
          <w:p w14:paraId="11F6A36D" w14:textId="77777777" w:rsidR="001A7C4A" w:rsidRPr="001A7C4A" w:rsidRDefault="001A7C4A" w:rsidP="008A1F2D">
            <w:pPr>
              <w:rPr>
                <w:rFonts w:ascii="Public Sans" w:hAnsi="Public Sans" w:cstheme="minorHAnsi"/>
                <w:b/>
                <w:bCs/>
                <w:sz w:val="18"/>
                <w:szCs w:val="18"/>
              </w:rPr>
            </w:pPr>
            <w:r w:rsidRPr="001A7C4A">
              <w:rPr>
                <w:rFonts w:ascii="Public Sans" w:hAnsi="Public Sans" w:cstheme="minorHAnsi"/>
                <w:b/>
                <w:bCs/>
                <w:szCs w:val="16"/>
              </w:rPr>
              <w:t>Documentation and/or digital evidence of implementation, acting and doing</w:t>
            </w:r>
          </w:p>
        </w:tc>
        <w:tc>
          <w:tcPr>
            <w:tcW w:w="7435" w:type="dxa"/>
            <w:gridSpan w:val="6"/>
            <w:shd w:val="clear" w:color="auto" w:fill="auto"/>
          </w:tcPr>
          <w:p w14:paraId="4C1A111A" w14:textId="1C67A0F2" w:rsidR="004D4ACE" w:rsidRDefault="00B55DAC" w:rsidP="000C6588">
            <w:pPr>
              <w:pStyle w:val="p1"/>
              <w:spacing w:line="360" w:lineRule="auto"/>
              <w:rPr>
                <w:rStyle w:val="s1"/>
                <w:rFonts w:asciiTheme="minorHAnsi" w:hAnsiTheme="minorHAnsi" w:cstheme="minorHAnsi"/>
                <w:sz w:val="20"/>
                <w:szCs w:val="20"/>
              </w:rPr>
            </w:pPr>
            <w:r w:rsidRPr="001369F1">
              <w:rPr>
                <w:rFonts w:ascii="Public Sans" w:hAnsi="Public Sans" w:cstheme="minorHAnsi"/>
                <w:b/>
                <w:bCs/>
                <w:noProof/>
                <w:sz w:val="18"/>
                <w:szCs w:val="18"/>
              </w:rPr>
              <w:drawing>
                <wp:anchor distT="0" distB="0" distL="114300" distR="114300" simplePos="0" relativeHeight="251659264" behindDoc="0" locked="0" layoutInCell="1" allowOverlap="1" wp14:anchorId="7DB8DC5C" wp14:editId="7FB67457">
                  <wp:simplePos x="0" y="0"/>
                  <wp:positionH relativeFrom="column">
                    <wp:posOffset>69850</wp:posOffset>
                  </wp:positionH>
                  <wp:positionV relativeFrom="paragraph">
                    <wp:posOffset>0</wp:posOffset>
                  </wp:positionV>
                  <wp:extent cx="4206240" cy="1397635"/>
                  <wp:effectExtent l="0" t="0" r="0" b="0"/>
                  <wp:wrapTopAndBottom/>
                  <wp:docPr id="397016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01608" name=""/>
                          <pic:cNvPicPr/>
                        </pic:nvPicPr>
                        <pic:blipFill>
                          <a:blip r:embed="rId10"/>
                          <a:stretch>
                            <a:fillRect/>
                          </a:stretch>
                        </pic:blipFill>
                        <pic:spPr>
                          <a:xfrm>
                            <a:off x="0" y="0"/>
                            <a:ext cx="4206240" cy="1397635"/>
                          </a:xfrm>
                          <a:prstGeom prst="rect">
                            <a:avLst/>
                          </a:prstGeom>
                        </pic:spPr>
                      </pic:pic>
                    </a:graphicData>
                  </a:graphic>
                  <wp14:sizeRelH relativeFrom="margin">
                    <wp14:pctWidth>0</wp14:pctWidth>
                  </wp14:sizeRelH>
                  <wp14:sizeRelV relativeFrom="margin">
                    <wp14:pctHeight>0</wp14:pctHeight>
                  </wp14:sizeRelV>
                </wp:anchor>
              </w:drawing>
            </w:r>
            <w:r w:rsidR="004D4ACE" w:rsidRPr="004D4ACE">
              <w:rPr>
                <w:rStyle w:val="s1"/>
                <w:rFonts w:asciiTheme="minorHAnsi" w:hAnsiTheme="minorHAnsi" w:cstheme="minorHAnsi"/>
                <w:noProof/>
                <w:sz w:val="20"/>
                <w:szCs w:val="20"/>
              </w:rPr>
              <w:drawing>
                <wp:anchor distT="0" distB="0" distL="114300" distR="114300" simplePos="0" relativeHeight="251661312" behindDoc="0" locked="0" layoutInCell="1" allowOverlap="1" wp14:anchorId="564CDCCB" wp14:editId="4E962DA5">
                  <wp:simplePos x="0" y="0"/>
                  <wp:positionH relativeFrom="column">
                    <wp:posOffset>-1905</wp:posOffset>
                  </wp:positionH>
                  <wp:positionV relativeFrom="paragraph">
                    <wp:posOffset>1724025</wp:posOffset>
                  </wp:positionV>
                  <wp:extent cx="4493260" cy="2115820"/>
                  <wp:effectExtent l="0" t="0" r="2540" b="5080"/>
                  <wp:wrapTopAndBottom/>
                  <wp:docPr id="14508170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817096" name=""/>
                          <pic:cNvPicPr/>
                        </pic:nvPicPr>
                        <pic:blipFill>
                          <a:blip r:embed="rId11"/>
                          <a:stretch>
                            <a:fillRect/>
                          </a:stretch>
                        </pic:blipFill>
                        <pic:spPr>
                          <a:xfrm>
                            <a:off x="0" y="0"/>
                            <a:ext cx="4493260" cy="2115820"/>
                          </a:xfrm>
                          <a:prstGeom prst="rect">
                            <a:avLst/>
                          </a:prstGeom>
                        </pic:spPr>
                      </pic:pic>
                    </a:graphicData>
                  </a:graphic>
                  <wp14:sizeRelH relativeFrom="margin">
                    <wp14:pctWidth>0</wp14:pctWidth>
                  </wp14:sizeRelH>
                  <wp14:sizeRelV relativeFrom="margin">
                    <wp14:pctHeight>0</wp14:pctHeight>
                  </wp14:sizeRelV>
                </wp:anchor>
              </w:drawing>
            </w:r>
            <w:r w:rsidR="000C6588" w:rsidRPr="00A34B46">
              <w:rPr>
                <w:rStyle w:val="s1"/>
                <w:rFonts w:asciiTheme="minorHAnsi" w:hAnsiTheme="minorHAnsi" w:cstheme="minorHAnsi"/>
                <w:sz w:val="20"/>
                <w:szCs w:val="20"/>
              </w:rPr>
              <w:t xml:space="preserve"> Real baking tools like spoons, muffin trays, rolling pins, </w:t>
            </w:r>
            <w:r w:rsidR="00275B1C">
              <w:rPr>
                <w:rStyle w:val="s1"/>
                <w:rFonts w:asciiTheme="minorHAnsi" w:hAnsiTheme="minorHAnsi" w:cstheme="minorHAnsi"/>
                <w:sz w:val="20"/>
                <w:szCs w:val="20"/>
              </w:rPr>
              <w:t>bowl</w:t>
            </w:r>
            <w:r w:rsidR="000C6588" w:rsidRPr="00A34B46">
              <w:rPr>
                <w:rStyle w:val="s1"/>
                <w:rFonts w:asciiTheme="minorHAnsi" w:hAnsiTheme="minorHAnsi" w:cstheme="minorHAnsi"/>
                <w:sz w:val="20"/>
                <w:szCs w:val="20"/>
              </w:rPr>
              <w:t>, and cookies mould.</w:t>
            </w:r>
          </w:p>
          <w:p w14:paraId="3DE855CE" w14:textId="57F0AE93" w:rsidR="001A7C4A" w:rsidRPr="00B55DAC" w:rsidRDefault="005F4446" w:rsidP="00B55DAC">
            <w:pPr>
              <w:pStyle w:val="p1"/>
              <w:spacing w:line="360" w:lineRule="auto"/>
              <w:rPr>
                <w:rFonts w:asciiTheme="minorHAnsi" w:hAnsiTheme="minorHAnsi" w:cstheme="minorHAnsi"/>
                <w:sz w:val="20"/>
                <w:szCs w:val="20"/>
              </w:rPr>
            </w:pPr>
            <w:r w:rsidRPr="00B55DAC">
              <w:rPr>
                <w:rFonts w:asciiTheme="minorHAnsi" w:hAnsiTheme="minorHAnsi" w:cstheme="minorHAnsi"/>
                <w:sz w:val="20"/>
                <w:szCs w:val="20"/>
              </w:rPr>
              <w:t>Decorating cake with natural loose part like flower</w:t>
            </w:r>
          </w:p>
        </w:tc>
      </w:tr>
      <w:tr w:rsidR="001A7C4A" w:rsidRPr="001A7C4A" w14:paraId="6DE12EC5" w14:textId="77777777" w:rsidTr="004D6978">
        <w:trPr>
          <w:trHeight w:val="118"/>
        </w:trPr>
        <w:tc>
          <w:tcPr>
            <w:tcW w:w="10774" w:type="dxa"/>
            <w:gridSpan w:val="9"/>
            <w:shd w:val="clear" w:color="auto" w:fill="222937" w:themeFill="accent2" w:themeFillShade="BF"/>
          </w:tcPr>
          <w:p w14:paraId="016DD717" w14:textId="77777777" w:rsidR="001A7C4A" w:rsidRPr="001A7C4A" w:rsidRDefault="001A7C4A" w:rsidP="008A1F2D">
            <w:pPr>
              <w:jc w:val="center"/>
              <w:rPr>
                <w:rFonts w:ascii="Public Sans" w:hAnsi="Public Sans" w:cstheme="minorHAnsi"/>
                <w:b/>
                <w:bCs/>
                <w:color w:val="FFFFFF" w:themeColor="background1"/>
                <w:sz w:val="22"/>
                <w:szCs w:val="22"/>
              </w:rPr>
            </w:pPr>
            <w:r w:rsidRPr="001A7C4A">
              <w:rPr>
                <w:rFonts w:ascii="Public Sans" w:hAnsi="Public Sans" w:cstheme="minorHAnsi"/>
                <w:b/>
                <w:bCs/>
                <w:color w:val="FFFFFF" w:themeColor="background1"/>
                <w:sz w:val="22"/>
                <w:szCs w:val="22"/>
              </w:rPr>
              <w:t>REFLECTING and REVIEWING</w:t>
            </w:r>
          </w:p>
        </w:tc>
      </w:tr>
      <w:tr w:rsidR="001A7C4A" w:rsidRPr="001A7C4A" w14:paraId="202F1114" w14:textId="77777777" w:rsidTr="004D6978">
        <w:trPr>
          <w:trHeight w:val="183"/>
        </w:trPr>
        <w:tc>
          <w:tcPr>
            <w:tcW w:w="10774" w:type="dxa"/>
            <w:gridSpan w:val="9"/>
            <w:shd w:val="clear" w:color="auto" w:fill="E7E6E6" w:themeFill="background2"/>
          </w:tcPr>
          <w:p w14:paraId="72CC3C37" w14:textId="77777777" w:rsidR="001A7C4A" w:rsidRPr="001A7C4A" w:rsidRDefault="001A7C4A" w:rsidP="008A1F2D">
            <w:pPr>
              <w:rPr>
                <w:rFonts w:ascii="Public Sans" w:hAnsi="Public Sans" w:cstheme="minorHAnsi"/>
                <w:b/>
                <w:bCs/>
                <w:sz w:val="20"/>
                <w:szCs w:val="20"/>
              </w:rPr>
            </w:pPr>
            <w:r w:rsidRPr="001A7C4A">
              <w:rPr>
                <w:rFonts w:ascii="Public Sans" w:hAnsi="Public Sans" w:cstheme="minorHAnsi"/>
                <w:b/>
                <w:bCs/>
                <w:sz w:val="18"/>
                <w:szCs w:val="18"/>
              </w:rPr>
              <w:t>How did the children respond? Did they achieve the learning objective? Were there any unexpected outcomes? What was your role? How did you support and teach the children? Would you do anything differently? Where to next?</w:t>
            </w:r>
          </w:p>
        </w:tc>
      </w:tr>
      <w:tr w:rsidR="001A7C4A" w:rsidRPr="00066355" w14:paraId="7AAA2C96" w14:textId="77777777" w:rsidTr="004D6978">
        <w:trPr>
          <w:trHeight w:val="1965"/>
        </w:trPr>
        <w:tc>
          <w:tcPr>
            <w:tcW w:w="10774" w:type="dxa"/>
            <w:gridSpan w:val="9"/>
          </w:tcPr>
          <w:p w14:paraId="085B4D51" w14:textId="0A120986" w:rsidR="00D33423" w:rsidRPr="00066355" w:rsidRDefault="00F33D21" w:rsidP="008171A0">
            <w:pPr>
              <w:pStyle w:val="p1"/>
              <w:spacing w:line="360" w:lineRule="auto"/>
              <w:divId w:val="438721752"/>
              <w:rPr>
                <w:rStyle w:val="s1"/>
                <w:rFonts w:asciiTheme="minorHAnsi" w:hAnsiTheme="minorHAnsi" w:cstheme="minorHAnsi"/>
                <w:sz w:val="20"/>
                <w:szCs w:val="20"/>
              </w:rPr>
            </w:pPr>
            <w:r w:rsidRPr="00066355">
              <w:rPr>
                <w:rFonts w:asciiTheme="minorHAnsi" w:hAnsiTheme="minorHAnsi" w:cstheme="minorHAnsi"/>
                <w:sz w:val="20"/>
                <w:szCs w:val="20"/>
              </w:rPr>
              <w:t>How did the children respond?</w:t>
            </w:r>
          </w:p>
          <w:p w14:paraId="54FF31E1" w14:textId="31B1D12D" w:rsidR="002E4E67" w:rsidRPr="00066355" w:rsidRDefault="00376FE9" w:rsidP="008171A0">
            <w:pPr>
              <w:pStyle w:val="p1"/>
              <w:spacing w:line="360" w:lineRule="auto"/>
              <w:divId w:val="438721752"/>
              <w:rPr>
                <w:rFonts w:asciiTheme="minorHAnsi" w:hAnsiTheme="minorHAnsi" w:cstheme="minorHAnsi"/>
                <w:sz w:val="20"/>
                <w:szCs w:val="20"/>
              </w:rPr>
            </w:pPr>
            <w:r w:rsidRPr="00066355">
              <w:rPr>
                <w:rStyle w:val="s1"/>
                <w:rFonts w:asciiTheme="minorHAnsi" w:hAnsiTheme="minorHAnsi" w:cstheme="minorHAnsi"/>
                <w:sz w:val="20"/>
                <w:szCs w:val="20"/>
              </w:rPr>
              <w:t>For this activity, children</w:t>
            </w:r>
            <w:r w:rsidR="002E4E67" w:rsidRPr="00066355">
              <w:rPr>
                <w:rStyle w:val="s1"/>
                <w:rFonts w:asciiTheme="minorHAnsi" w:hAnsiTheme="minorHAnsi" w:cstheme="minorHAnsi"/>
                <w:sz w:val="20"/>
                <w:szCs w:val="20"/>
              </w:rPr>
              <w:t xml:space="preserve"> showed deep engagement in sensory and social aspects of the experience</w:t>
            </w:r>
            <w:r w:rsidR="00F66C7D" w:rsidRPr="00066355">
              <w:rPr>
                <w:rStyle w:val="s1"/>
                <w:rFonts w:asciiTheme="minorHAnsi" w:hAnsiTheme="minorHAnsi" w:cstheme="minorHAnsi"/>
                <w:sz w:val="20"/>
                <w:szCs w:val="20"/>
              </w:rPr>
              <w:t xml:space="preserve"> by</w:t>
            </w:r>
            <w:r w:rsidR="002E4E67" w:rsidRPr="00066355">
              <w:rPr>
                <w:rStyle w:val="s1"/>
                <w:rFonts w:asciiTheme="minorHAnsi" w:hAnsiTheme="minorHAnsi" w:cstheme="minorHAnsi"/>
                <w:sz w:val="20"/>
                <w:szCs w:val="20"/>
              </w:rPr>
              <w:t xml:space="preserve"> extend</w:t>
            </w:r>
            <w:r w:rsidR="00F66C7D" w:rsidRPr="00066355">
              <w:rPr>
                <w:rStyle w:val="s1"/>
                <w:rFonts w:asciiTheme="minorHAnsi" w:hAnsiTheme="minorHAnsi" w:cstheme="minorHAnsi"/>
                <w:sz w:val="20"/>
                <w:szCs w:val="20"/>
              </w:rPr>
              <w:t xml:space="preserve">ing </w:t>
            </w:r>
            <w:r w:rsidR="002E4E67" w:rsidRPr="00066355">
              <w:rPr>
                <w:rStyle w:val="s1"/>
                <w:rFonts w:asciiTheme="minorHAnsi" w:hAnsiTheme="minorHAnsi" w:cstheme="minorHAnsi"/>
                <w:sz w:val="20"/>
                <w:szCs w:val="20"/>
              </w:rPr>
              <w:t>their roles, us</w:t>
            </w:r>
            <w:r w:rsidR="00F66C7D" w:rsidRPr="00066355">
              <w:rPr>
                <w:rStyle w:val="s1"/>
                <w:rFonts w:asciiTheme="minorHAnsi" w:hAnsiTheme="minorHAnsi" w:cstheme="minorHAnsi"/>
                <w:sz w:val="20"/>
                <w:szCs w:val="20"/>
              </w:rPr>
              <w:t>ing</w:t>
            </w:r>
            <w:r w:rsidR="002E4E67" w:rsidRPr="00066355">
              <w:rPr>
                <w:rStyle w:val="s1"/>
                <w:rFonts w:asciiTheme="minorHAnsi" w:hAnsiTheme="minorHAnsi" w:cstheme="minorHAnsi"/>
                <w:sz w:val="20"/>
                <w:szCs w:val="20"/>
              </w:rPr>
              <w:t xml:space="preserve"> creative language, and work</w:t>
            </w:r>
            <w:r w:rsidR="00F66C7D" w:rsidRPr="00066355">
              <w:rPr>
                <w:rStyle w:val="s1"/>
                <w:rFonts w:asciiTheme="minorHAnsi" w:hAnsiTheme="minorHAnsi" w:cstheme="minorHAnsi"/>
                <w:sz w:val="20"/>
                <w:szCs w:val="20"/>
              </w:rPr>
              <w:t xml:space="preserve">ing </w:t>
            </w:r>
            <w:r w:rsidR="002E4E67" w:rsidRPr="00066355">
              <w:rPr>
                <w:rStyle w:val="s1"/>
                <w:rFonts w:asciiTheme="minorHAnsi" w:hAnsiTheme="minorHAnsi" w:cstheme="minorHAnsi"/>
                <w:sz w:val="20"/>
                <w:szCs w:val="20"/>
              </w:rPr>
              <w:t>together joy</w:t>
            </w:r>
            <w:r w:rsidR="009A520D" w:rsidRPr="00066355">
              <w:rPr>
                <w:rStyle w:val="s1"/>
                <w:rFonts w:asciiTheme="minorHAnsi" w:hAnsiTheme="minorHAnsi" w:cstheme="minorHAnsi"/>
                <w:sz w:val="20"/>
                <w:szCs w:val="20"/>
              </w:rPr>
              <w:t>fully with educator and peers.</w:t>
            </w:r>
          </w:p>
          <w:p w14:paraId="5D2974FB" w14:textId="77777777" w:rsidR="002E4E67" w:rsidRPr="00066355" w:rsidRDefault="002E4E67" w:rsidP="008171A0">
            <w:pPr>
              <w:pStyle w:val="p1"/>
              <w:spacing w:line="360" w:lineRule="auto"/>
              <w:divId w:val="438721752"/>
              <w:rPr>
                <w:rFonts w:asciiTheme="minorHAnsi" w:hAnsiTheme="minorHAnsi" w:cstheme="minorHAnsi"/>
                <w:sz w:val="20"/>
                <w:szCs w:val="20"/>
              </w:rPr>
            </w:pPr>
            <w:r w:rsidRPr="00066355">
              <w:rPr>
                <w:rStyle w:val="s2"/>
                <w:rFonts w:asciiTheme="minorHAnsi" w:hAnsiTheme="minorHAnsi" w:cstheme="minorHAnsi"/>
                <w:sz w:val="20"/>
                <w:szCs w:val="20"/>
              </w:rPr>
              <w:t>Did they achieve the learning objective?</w:t>
            </w:r>
          </w:p>
          <w:p w14:paraId="46CCC063" w14:textId="6CD13CAB" w:rsidR="002E4E67" w:rsidRPr="00066355" w:rsidRDefault="002E4E67" w:rsidP="008171A0">
            <w:pPr>
              <w:pStyle w:val="p1"/>
              <w:spacing w:line="360" w:lineRule="auto"/>
              <w:divId w:val="438721752"/>
              <w:rPr>
                <w:rFonts w:asciiTheme="minorHAnsi" w:hAnsiTheme="minorHAnsi" w:cstheme="minorHAnsi"/>
                <w:sz w:val="20"/>
                <w:szCs w:val="20"/>
              </w:rPr>
            </w:pPr>
            <w:r w:rsidRPr="00066355">
              <w:rPr>
                <w:rStyle w:val="s1"/>
                <w:rFonts w:asciiTheme="minorHAnsi" w:hAnsiTheme="minorHAnsi" w:cstheme="minorHAnsi"/>
                <w:sz w:val="20"/>
                <w:szCs w:val="20"/>
              </w:rPr>
              <w:lastRenderedPageBreak/>
              <w:t>Yes</w:t>
            </w:r>
            <w:r w:rsidR="001E3522" w:rsidRPr="00066355">
              <w:rPr>
                <w:rStyle w:val="s1"/>
                <w:rFonts w:asciiTheme="minorHAnsi" w:hAnsiTheme="minorHAnsi" w:cstheme="minorHAnsi"/>
                <w:sz w:val="20"/>
                <w:szCs w:val="20"/>
              </w:rPr>
              <w:t>, they achieved their learning objective</w:t>
            </w:r>
            <w:r w:rsidR="00961DC0" w:rsidRPr="00066355">
              <w:rPr>
                <w:rStyle w:val="s1"/>
                <w:rFonts w:asciiTheme="minorHAnsi" w:hAnsiTheme="minorHAnsi" w:cstheme="minorHAnsi"/>
                <w:sz w:val="20"/>
                <w:szCs w:val="20"/>
              </w:rPr>
              <w:t xml:space="preserve"> by </w:t>
            </w:r>
            <w:r w:rsidRPr="00066355">
              <w:rPr>
                <w:rStyle w:val="s1"/>
                <w:rFonts w:asciiTheme="minorHAnsi" w:hAnsiTheme="minorHAnsi" w:cstheme="minorHAnsi"/>
                <w:sz w:val="20"/>
                <w:szCs w:val="20"/>
              </w:rPr>
              <w:t>display</w:t>
            </w:r>
            <w:r w:rsidR="00961DC0" w:rsidRPr="00066355">
              <w:rPr>
                <w:rStyle w:val="s1"/>
                <w:rFonts w:asciiTheme="minorHAnsi" w:hAnsiTheme="minorHAnsi" w:cstheme="minorHAnsi"/>
                <w:sz w:val="20"/>
                <w:szCs w:val="20"/>
              </w:rPr>
              <w:t xml:space="preserve">ing </w:t>
            </w:r>
            <w:r w:rsidRPr="00066355">
              <w:rPr>
                <w:rStyle w:val="s1"/>
                <w:rFonts w:asciiTheme="minorHAnsi" w:hAnsiTheme="minorHAnsi" w:cstheme="minorHAnsi"/>
                <w:sz w:val="20"/>
                <w:szCs w:val="20"/>
              </w:rPr>
              <w:t>advanced pretend play and spontaneous cooperation while expanding their vocabulary.</w:t>
            </w:r>
          </w:p>
          <w:p w14:paraId="37FD611E" w14:textId="77777777" w:rsidR="002E4E67" w:rsidRPr="00066355" w:rsidRDefault="002E4E67" w:rsidP="008171A0">
            <w:pPr>
              <w:pStyle w:val="p1"/>
              <w:spacing w:line="360" w:lineRule="auto"/>
              <w:divId w:val="438721752"/>
              <w:rPr>
                <w:rFonts w:asciiTheme="minorHAnsi" w:hAnsiTheme="minorHAnsi" w:cstheme="minorHAnsi"/>
                <w:sz w:val="20"/>
                <w:szCs w:val="20"/>
              </w:rPr>
            </w:pPr>
            <w:r w:rsidRPr="00066355">
              <w:rPr>
                <w:rStyle w:val="s2"/>
                <w:rFonts w:asciiTheme="minorHAnsi" w:hAnsiTheme="minorHAnsi" w:cstheme="minorHAnsi"/>
                <w:sz w:val="20"/>
                <w:szCs w:val="20"/>
              </w:rPr>
              <w:t>Were there any unexpected outcomes?</w:t>
            </w:r>
          </w:p>
          <w:p w14:paraId="6A25590B" w14:textId="73CBE1F6" w:rsidR="002E4E67" w:rsidRPr="00066355" w:rsidRDefault="00790810" w:rsidP="008171A0">
            <w:pPr>
              <w:pStyle w:val="p1"/>
              <w:spacing w:line="360" w:lineRule="auto"/>
              <w:divId w:val="438721752"/>
              <w:rPr>
                <w:rFonts w:asciiTheme="minorHAnsi" w:hAnsiTheme="minorHAnsi" w:cstheme="minorHAnsi"/>
                <w:sz w:val="20"/>
                <w:szCs w:val="20"/>
              </w:rPr>
            </w:pPr>
            <w:r w:rsidRPr="00066355">
              <w:rPr>
                <w:rStyle w:val="s1"/>
                <w:rFonts w:asciiTheme="minorHAnsi" w:hAnsiTheme="minorHAnsi" w:cstheme="minorHAnsi"/>
                <w:sz w:val="20"/>
                <w:szCs w:val="20"/>
              </w:rPr>
              <w:t>Yes, one</w:t>
            </w:r>
            <w:r w:rsidR="002E4E67" w:rsidRPr="00066355">
              <w:rPr>
                <w:rStyle w:val="s1"/>
                <w:rFonts w:asciiTheme="minorHAnsi" w:hAnsiTheme="minorHAnsi" w:cstheme="minorHAnsi"/>
                <w:sz w:val="20"/>
                <w:szCs w:val="20"/>
              </w:rPr>
              <w:t xml:space="preserve"> </w:t>
            </w:r>
            <w:r w:rsidRPr="00066355">
              <w:rPr>
                <w:rStyle w:val="s1"/>
                <w:rFonts w:asciiTheme="minorHAnsi" w:hAnsiTheme="minorHAnsi" w:cstheme="minorHAnsi"/>
                <w:sz w:val="20"/>
                <w:szCs w:val="20"/>
              </w:rPr>
              <w:t>of the children</w:t>
            </w:r>
            <w:r w:rsidR="002E4E67" w:rsidRPr="00066355">
              <w:rPr>
                <w:rStyle w:val="s1"/>
                <w:rFonts w:asciiTheme="minorHAnsi" w:hAnsiTheme="minorHAnsi" w:cstheme="minorHAnsi"/>
                <w:sz w:val="20"/>
                <w:szCs w:val="20"/>
              </w:rPr>
              <w:t xml:space="preserve"> created a sign for the “shop,” showing early literacy skills</w:t>
            </w:r>
            <w:r w:rsidR="00BD7E35" w:rsidRPr="00066355">
              <w:rPr>
                <w:rStyle w:val="s1"/>
                <w:rFonts w:asciiTheme="minorHAnsi" w:hAnsiTheme="minorHAnsi" w:cstheme="minorHAnsi"/>
                <w:sz w:val="20"/>
                <w:szCs w:val="20"/>
              </w:rPr>
              <w:t xml:space="preserve"> while another</w:t>
            </w:r>
            <w:r w:rsidR="002E4E67" w:rsidRPr="00066355">
              <w:rPr>
                <w:rStyle w:val="s1"/>
                <w:rFonts w:asciiTheme="minorHAnsi" w:hAnsiTheme="minorHAnsi" w:cstheme="minorHAnsi"/>
                <w:sz w:val="20"/>
                <w:szCs w:val="20"/>
              </w:rPr>
              <w:t xml:space="preserve"> made a birthday cake and </w:t>
            </w:r>
            <w:r w:rsidR="00BD7E35" w:rsidRPr="00066355">
              <w:rPr>
                <w:rStyle w:val="s1"/>
                <w:rFonts w:asciiTheme="minorHAnsi" w:hAnsiTheme="minorHAnsi" w:cstheme="minorHAnsi"/>
                <w:sz w:val="20"/>
                <w:szCs w:val="20"/>
              </w:rPr>
              <w:t>started</w:t>
            </w:r>
            <w:r w:rsidR="002E4E67" w:rsidRPr="00066355">
              <w:rPr>
                <w:rStyle w:val="s1"/>
                <w:rFonts w:asciiTheme="minorHAnsi" w:hAnsiTheme="minorHAnsi" w:cstheme="minorHAnsi"/>
                <w:sz w:val="20"/>
                <w:szCs w:val="20"/>
              </w:rPr>
              <w:t xml:space="preserve"> a pretend party with peers.</w:t>
            </w:r>
          </w:p>
          <w:p w14:paraId="35D5F2E2" w14:textId="77777777" w:rsidR="002E4E67" w:rsidRPr="00066355" w:rsidRDefault="002E4E67" w:rsidP="008171A0">
            <w:pPr>
              <w:pStyle w:val="p1"/>
              <w:spacing w:line="360" w:lineRule="auto"/>
              <w:divId w:val="438721752"/>
              <w:rPr>
                <w:rFonts w:asciiTheme="minorHAnsi" w:hAnsiTheme="minorHAnsi" w:cstheme="minorHAnsi"/>
                <w:sz w:val="20"/>
                <w:szCs w:val="20"/>
              </w:rPr>
            </w:pPr>
            <w:r w:rsidRPr="00066355">
              <w:rPr>
                <w:rStyle w:val="s2"/>
                <w:rFonts w:asciiTheme="minorHAnsi" w:hAnsiTheme="minorHAnsi" w:cstheme="minorHAnsi"/>
                <w:sz w:val="20"/>
                <w:szCs w:val="20"/>
              </w:rPr>
              <w:t>What was your role?</w:t>
            </w:r>
          </w:p>
          <w:p w14:paraId="2ED0850E" w14:textId="76314F71" w:rsidR="002E4E67" w:rsidRPr="00066355" w:rsidRDefault="005532ED" w:rsidP="008171A0">
            <w:pPr>
              <w:pStyle w:val="p1"/>
              <w:spacing w:line="360" w:lineRule="auto"/>
              <w:divId w:val="438721752"/>
              <w:rPr>
                <w:rFonts w:asciiTheme="minorHAnsi" w:hAnsiTheme="minorHAnsi" w:cstheme="minorHAnsi"/>
                <w:sz w:val="20"/>
                <w:szCs w:val="20"/>
              </w:rPr>
            </w:pPr>
            <w:r w:rsidRPr="00066355">
              <w:rPr>
                <w:rStyle w:val="s1"/>
                <w:rFonts w:asciiTheme="minorHAnsi" w:hAnsiTheme="minorHAnsi" w:cstheme="minorHAnsi"/>
                <w:sz w:val="20"/>
                <w:szCs w:val="20"/>
              </w:rPr>
              <w:t>As an educator my role was a facilitator</w:t>
            </w:r>
            <w:r w:rsidR="002E4E67" w:rsidRPr="00066355">
              <w:rPr>
                <w:rStyle w:val="s1"/>
                <w:rFonts w:asciiTheme="minorHAnsi" w:hAnsiTheme="minorHAnsi" w:cstheme="minorHAnsi"/>
                <w:sz w:val="20"/>
                <w:szCs w:val="20"/>
              </w:rPr>
              <w:t xml:space="preserve"> and</w:t>
            </w:r>
            <w:r w:rsidR="00D33423" w:rsidRPr="00066355">
              <w:rPr>
                <w:rStyle w:val="s1"/>
                <w:rFonts w:asciiTheme="minorHAnsi" w:hAnsiTheme="minorHAnsi" w:cstheme="minorHAnsi"/>
                <w:sz w:val="20"/>
                <w:szCs w:val="20"/>
              </w:rPr>
              <w:t xml:space="preserve"> to</w:t>
            </w:r>
            <w:r w:rsidR="002E4E67" w:rsidRPr="00066355">
              <w:rPr>
                <w:rStyle w:val="s1"/>
                <w:rFonts w:asciiTheme="minorHAnsi" w:hAnsiTheme="minorHAnsi" w:cstheme="minorHAnsi"/>
                <w:sz w:val="20"/>
                <w:szCs w:val="20"/>
              </w:rPr>
              <w:t xml:space="preserve"> language model, prompting descriptive words and role exploration without interrupting creativity.</w:t>
            </w:r>
          </w:p>
          <w:p w14:paraId="108D3518" w14:textId="77777777" w:rsidR="002E4E67" w:rsidRPr="00066355" w:rsidRDefault="002E4E67" w:rsidP="008171A0">
            <w:pPr>
              <w:pStyle w:val="p1"/>
              <w:spacing w:line="360" w:lineRule="auto"/>
              <w:divId w:val="438721752"/>
              <w:rPr>
                <w:rFonts w:asciiTheme="minorHAnsi" w:hAnsiTheme="minorHAnsi" w:cstheme="minorHAnsi"/>
                <w:sz w:val="20"/>
                <w:szCs w:val="20"/>
              </w:rPr>
            </w:pPr>
            <w:r w:rsidRPr="00066355">
              <w:rPr>
                <w:rStyle w:val="s2"/>
                <w:rFonts w:asciiTheme="minorHAnsi" w:hAnsiTheme="minorHAnsi" w:cstheme="minorHAnsi"/>
                <w:sz w:val="20"/>
                <w:szCs w:val="20"/>
              </w:rPr>
              <w:t>Would you do anything differently?</w:t>
            </w:r>
          </w:p>
          <w:p w14:paraId="2441F49B" w14:textId="03E77B41" w:rsidR="002E4E67" w:rsidRPr="00066355" w:rsidRDefault="002E4E67" w:rsidP="008171A0">
            <w:pPr>
              <w:pStyle w:val="p1"/>
              <w:spacing w:line="360" w:lineRule="auto"/>
              <w:divId w:val="438721752"/>
              <w:rPr>
                <w:rFonts w:asciiTheme="minorHAnsi" w:hAnsiTheme="minorHAnsi" w:cstheme="minorHAnsi"/>
                <w:sz w:val="20"/>
                <w:szCs w:val="20"/>
              </w:rPr>
            </w:pPr>
            <w:r w:rsidRPr="00066355">
              <w:rPr>
                <w:rStyle w:val="s1"/>
                <w:rFonts w:asciiTheme="minorHAnsi" w:hAnsiTheme="minorHAnsi" w:cstheme="minorHAnsi"/>
                <w:sz w:val="20"/>
                <w:szCs w:val="20"/>
              </w:rPr>
              <w:t>Next time,</w:t>
            </w:r>
            <w:r w:rsidR="00AB1DC5" w:rsidRPr="00066355">
              <w:rPr>
                <w:rStyle w:val="s1"/>
                <w:rFonts w:asciiTheme="minorHAnsi" w:hAnsiTheme="minorHAnsi" w:cstheme="minorHAnsi"/>
                <w:sz w:val="20"/>
                <w:szCs w:val="20"/>
              </w:rPr>
              <w:t xml:space="preserve"> I would</w:t>
            </w:r>
            <w:r w:rsidRPr="00066355">
              <w:rPr>
                <w:rStyle w:val="s1"/>
                <w:rFonts w:asciiTheme="minorHAnsi" w:hAnsiTheme="minorHAnsi" w:cstheme="minorHAnsi"/>
                <w:sz w:val="20"/>
                <w:szCs w:val="20"/>
              </w:rPr>
              <w:t xml:space="preserve"> </w:t>
            </w:r>
            <w:r w:rsidR="008171A0">
              <w:rPr>
                <w:rStyle w:val="s1"/>
                <w:rFonts w:asciiTheme="minorHAnsi" w:hAnsiTheme="minorHAnsi" w:cstheme="minorHAnsi"/>
                <w:sz w:val="20"/>
                <w:szCs w:val="20"/>
              </w:rPr>
              <w:t xml:space="preserve">like to </w:t>
            </w:r>
            <w:r w:rsidRPr="00066355">
              <w:rPr>
                <w:rStyle w:val="s1"/>
                <w:rFonts w:asciiTheme="minorHAnsi" w:hAnsiTheme="minorHAnsi" w:cstheme="minorHAnsi"/>
                <w:sz w:val="20"/>
                <w:szCs w:val="20"/>
              </w:rPr>
              <w:t>incorporate diverse cultural foods and recipes to support inclusive storytelling and cultural awareness.</w:t>
            </w:r>
          </w:p>
          <w:p w14:paraId="1151AF16" w14:textId="77777777" w:rsidR="002E4E67" w:rsidRPr="00066355" w:rsidRDefault="002E4E67" w:rsidP="008171A0">
            <w:pPr>
              <w:pStyle w:val="p1"/>
              <w:spacing w:line="360" w:lineRule="auto"/>
              <w:divId w:val="438721752"/>
              <w:rPr>
                <w:rFonts w:asciiTheme="minorHAnsi" w:hAnsiTheme="minorHAnsi" w:cstheme="minorHAnsi"/>
                <w:sz w:val="20"/>
                <w:szCs w:val="20"/>
              </w:rPr>
            </w:pPr>
            <w:r w:rsidRPr="00066355">
              <w:rPr>
                <w:rStyle w:val="s2"/>
                <w:rFonts w:asciiTheme="minorHAnsi" w:hAnsiTheme="minorHAnsi" w:cstheme="minorHAnsi"/>
                <w:sz w:val="20"/>
                <w:szCs w:val="20"/>
              </w:rPr>
              <w:t>Where to next?</w:t>
            </w:r>
          </w:p>
          <w:p w14:paraId="48AEF2EC" w14:textId="4C99BADD" w:rsidR="001A7C4A" w:rsidRPr="00066355" w:rsidRDefault="00AB1D36" w:rsidP="008171A0">
            <w:pPr>
              <w:spacing w:line="360" w:lineRule="auto"/>
              <w:rPr>
                <w:rFonts w:asciiTheme="minorHAnsi" w:hAnsiTheme="minorHAnsi" w:cstheme="minorHAnsi"/>
                <w:sz w:val="20"/>
                <w:szCs w:val="20"/>
              </w:rPr>
            </w:pPr>
            <w:r>
              <w:rPr>
                <w:rStyle w:val="s1"/>
                <w:rFonts w:asciiTheme="minorHAnsi" w:hAnsiTheme="minorHAnsi" w:cstheme="minorHAnsi"/>
                <w:sz w:val="20"/>
                <w:szCs w:val="20"/>
              </w:rPr>
              <w:t xml:space="preserve">Next, we would </w:t>
            </w:r>
            <w:r w:rsidR="002E4E67" w:rsidRPr="00066355">
              <w:rPr>
                <w:rStyle w:val="s1"/>
                <w:rFonts w:asciiTheme="minorHAnsi" w:hAnsiTheme="minorHAnsi" w:cstheme="minorHAnsi"/>
                <w:sz w:val="20"/>
                <w:szCs w:val="20"/>
              </w:rPr>
              <w:t>Creat</w:t>
            </w:r>
            <w:r>
              <w:rPr>
                <w:rStyle w:val="s1"/>
                <w:rFonts w:asciiTheme="minorHAnsi" w:hAnsiTheme="minorHAnsi" w:cstheme="minorHAnsi"/>
                <w:sz w:val="20"/>
                <w:szCs w:val="20"/>
              </w:rPr>
              <w:t>e</w:t>
            </w:r>
            <w:r w:rsidR="00195E50" w:rsidRPr="00066355">
              <w:rPr>
                <w:rStyle w:val="s1"/>
                <w:rFonts w:asciiTheme="minorHAnsi" w:hAnsiTheme="minorHAnsi" w:cstheme="minorHAnsi"/>
                <w:sz w:val="20"/>
                <w:szCs w:val="20"/>
              </w:rPr>
              <w:t xml:space="preserve"> </w:t>
            </w:r>
            <w:r w:rsidR="002E4E67" w:rsidRPr="00066355">
              <w:rPr>
                <w:rStyle w:val="s1"/>
                <w:rFonts w:asciiTheme="minorHAnsi" w:hAnsiTheme="minorHAnsi" w:cstheme="minorHAnsi"/>
                <w:sz w:val="20"/>
                <w:szCs w:val="20"/>
              </w:rPr>
              <w:t xml:space="preserve">a dramatic play area with a rotating theme </w:t>
            </w:r>
            <w:r w:rsidR="00195E50" w:rsidRPr="00066355">
              <w:rPr>
                <w:rStyle w:val="s1"/>
                <w:rFonts w:asciiTheme="minorHAnsi" w:hAnsiTheme="minorHAnsi" w:cstheme="minorHAnsi"/>
                <w:sz w:val="20"/>
                <w:szCs w:val="20"/>
              </w:rPr>
              <w:t>like</w:t>
            </w:r>
            <w:r w:rsidR="002E4E67" w:rsidRPr="00066355">
              <w:rPr>
                <w:rStyle w:val="s1"/>
                <w:rFonts w:asciiTheme="minorHAnsi" w:hAnsiTheme="minorHAnsi" w:cstheme="minorHAnsi"/>
                <w:sz w:val="20"/>
                <w:szCs w:val="20"/>
              </w:rPr>
              <w:t xml:space="preserve"> pizza shop, smoothie bar, market stand </w:t>
            </w:r>
            <w:r w:rsidR="00066355" w:rsidRPr="00066355">
              <w:rPr>
                <w:rStyle w:val="s1"/>
                <w:rFonts w:asciiTheme="minorHAnsi" w:hAnsiTheme="minorHAnsi" w:cstheme="minorHAnsi"/>
                <w:sz w:val="20"/>
                <w:szCs w:val="20"/>
              </w:rPr>
              <w:t xml:space="preserve">and so on </w:t>
            </w:r>
            <w:r w:rsidR="002E4E67" w:rsidRPr="00066355">
              <w:rPr>
                <w:rStyle w:val="s1"/>
                <w:rFonts w:asciiTheme="minorHAnsi" w:hAnsiTheme="minorHAnsi" w:cstheme="minorHAnsi"/>
                <w:sz w:val="20"/>
                <w:szCs w:val="20"/>
              </w:rPr>
              <w:t>based on children’s evolving interests.</w:t>
            </w:r>
          </w:p>
        </w:tc>
      </w:tr>
    </w:tbl>
    <w:p w14:paraId="0BB2047C" w14:textId="065C7D94" w:rsidR="00933E57" w:rsidRDefault="00933E57" w:rsidP="008171A0">
      <w:pPr>
        <w:spacing w:line="360" w:lineRule="auto"/>
        <w:ind w:left="180"/>
        <w:rPr>
          <w:rFonts w:asciiTheme="minorHAnsi" w:hAnsiTheme="minorHAnsi" w:cstheme="minorHAnsi"/>
          <w:sz w:val="20"/>
          <w:szCs w:val="20"/>
        </w:rPr>
      </w:pPr>
    </w:p>
    <w:p w14:paraId="254A3E8E" w14:textId="77777777" w:rsidR="00933E57" w:rsidRDefault="00933E57">
      <w:pPr>
        <w:spacing w:after="160" w:line="259" w:lineRule="auto"/>
        <w:rPr>
          <w:rFonts w:asciiTheme="minorHAnsi" w:hAnsiTheme="minorHAnsi" w:cstheme="minorHAnsi"/>
          <w:sz w:val="20"/>
          <w:szCs w:val="20"/>
        </w:rPr>
      </w:pPr>
      <w:r>
        <w:rPr>
          <w:rFonts w:asciiTheme="minorHAnsi" w:hAnsiTheme="minorHAnsi" w:cstheme="minorHAnsi"/>
          <w:sz w:val="20"/>
          <w:szCs w:val="20"/>
        </w:rPr>
        <w:br w:type="page"/>
      </w:r>
    </w:p>
    <w:p w14:paraId="5B19C30C" w14:textId="6DFA3EF7" w:rsidR="0064576D" w:rsidRDefault="00933E57" w:rsidP="00664727">
      <w:pPr>
        <w:spacing w:line="360" w:lineRule="auto"/>
        <w:ind w:left="180"/>
        <w:jc w:val="center"/>
        <w:rPr>
          <w:rFonts w:asciiTheme="minorHAnsi" w:hAnsiTheme="minorHAnsi" w:cstheme="minorHAnsi"/>
          <w:sz w:val="20"/>
          <w:szCs w:val="20"/>
        </w:rPr>
      </w:pPr>
      <w:r>
        <w:rPr>
          <w:rFonts w:asciiTheme="minorHAnsi" w:hAnsiTheme="minorHAnsi" w:cstheme="minorHAnsi"/>
          <w:sz w:val="20"/>
          <w:szCs w:val="20"/>
        </w:rPr>
        <w:lastRenderedPageBreak/>
        <w:t>R</w:t>
      </w:r>
      <w:r w:rsidR="00675070">
        <w:rPr>
          <w:rFonts w:asciiTheme="minorHAnsi" w:hAnsiTheme="minorHAnsi" w:cstheme="minorHAnsi"/>
          <w:sz w:val="20"/>
          <w:szCs w:val="20"/>
        </w:rPr>
        <w:t>eferences</w:t>
      </w:r>
    </w:p>
    <w:p w14:paraId="297EB5BD" w14:textId="39FC48AB" w:rsidR="00A67D42" w:rsidRPr="00433275" w:rsidRDefault="00A67D42" w:rsidP="0015355A">
      <w:pPr>
        <w:spacing w:line="360" w:lineRule="auto"/>
        <w:ind w:left="1440" w:hanging="720"/>
        <w:jc w:val="center"/>
        <w:divId w:val="645670735"/>
        <w:rPr>
          <w:rFonts w:asciiTheme="minorHAnsi" w:eastAsiaTheme="minorEastAsia" w:hAnsiTheme="minorHAnsi" w:cstheme="minorHAnsi"/>
          <w:color w:val="000000"/>
          <w:sz w:val="20"/>
          <w:szCs w:val="20"/>
          <w:lang w:eastAsia="en-GB"/>
        </w:rPr>
      </w:pPr>
      <w:r w:rsidRPr="00A67D42">
        <w:rPr>
          <w:rFonts w:asciiTheme="minorHAnsi" w:eastAsiaTheme="minorEastAsia" w:hAnsiTheme="minorHAnsi" w:cstheme="minorHAnsi"/>
          <w:color w:val="000000"/>
          <w:sz w:val="20"/>
          <w:szCs w:val="20"/>
          <w:lang w:eastAsia="en-GB"/>
        </w:rPr>
        <w:t xml:space="preserve">AGDE. (2022). Belonging, being and becoming: The early years learning framework for australia (V2.0). In ACECQA. </w:t>
      </w:r>
      <w:hyperlink r:id="rId12" w:history="1">
        <w:r w:rsidR="00EC1696" w:rsidRPr="00A67D42">
          <w:rPr>
            <w:rStyle w:val="Hyperlink"/>
            <w:rFonts w:asciiTheme="minorHAnsi" w:eastAsiaTheme="minorEastAsia" w:hAnsiTheme="minorHAnsi" w:cstheme="minorHAnsi"/>
            <w:sz w:val="20"/>
            <w:szCs w:val="20"/>
            <w:lang w:eastAsia="en-GB"/>
          </w:rPr>
          <w:t>https://www.acecqa.gov.au/sites/default/files/2023-01/EYLF-2022-V2.0.pdf</w:t>
        </w:r>
      </w:hyperlink>
    </w:p>
    <w:p w14:paraId="715C0AB0" w14:textId="77777777" w:rsidR="00EC1696" w:rsidRPr="00A67D42" w:rsidRDefault="00EC1696" w:rsidP="0015355A">
      <w:pPr>
        <w:spacing w:line="360" w:lineRule="auto"/>
        <w:ind w:left="1440" w:hanging="720"/>
        <w:jc w:val="center"/>
        <w:divId w:val="645670735"/>
        <w:rPr>
          <w:rFonts w:asciiTheme="minorHAnsi" w:eastAsiaTheme="minorEastAsia" w:hAnsiTheme="minorHAnsi" w:cstheme="minorHAnsi"/>
          <w:color w:val="000000"/>
          <w:sz w:val="20"/>
          <w:szCs w:val="20"/>
          <w:lang w:eastAsia="en-GB"/>
        </w:rPr>
      </w:pPr>
    </w:p>
    <w:p w14:paraId="7D0EEEB2" w14:textId="34297420" w:rsidR="00A67D42" w:rsidRPr="00433275" w:rsidRDefault="00A67D42" w:rsidP="0015355A">
      <w:pPr>
        <w:spacing w:line="360" w:lineRule="auto"/>
        <w:ind w:left="720"/>
        <w:divId w:val="645670735"/>
        <w:rPr>
          <w:rFonts w:asciiTheme="minorHAnsi" w:eastAsiaTheme="minorEastAsia" w:hAnsiTheme="minorHAnsi" w:cstheme="minorHAnsi"/>
          <w:color w:val="000000"/>
          <w:sz w:val="20"/>
          <w:szCs w:val="20"/>
          <w:lang w:eastAsia="en-GB"/>
        </w:rPr>
      </w:pPr>
      <w:proofErr w:type="spellStart"/>
      <w:r w:rsidRPr="00A67D42">
        <w:rPr>
          <w:rFonts w:asciiTheme="minorHAnsi" w:eastAsiaTheme="minorEastAsia" w:hAnsiTheme="minorHAnsi" w:cstheme="minorHAnsi"/>
          <w:color w:val="000000"/>
          <w:sz w:val="20"/>
          <w:szCs w:val="20"/>
          <w:lang w:eastAsia="en-GB"/>
        </w:rPr>
        <w:t>Lally</w:t>
      </w:r>
      <w:proofErr w:type="spellEnd"/>
      <w:r w:rsidRPr="00A67D42">
        <w:rPr>
          <w:rFonts w:asciiTheme="minorHAnsi" w:eastAsiaTheme="minorEastAsia" w:hAnsiTheme="minorHAnsi" w:cstheme="minorHAnsi"/>
          <w:color w:val="000000"/>
          <w:sz w:val="20"/>
          <w:szCs w:val="20"/>
          <w:lang w:eastAsia="en-GB"/>
        </w:rPr>
        <w:t xml:space="preserve">, M., &amp; Valentine-French, S. (2019). Piaget’s </w:t>
      </w:r>
      <w:proofErr w:type="spellStart"/>
      <w:r w:rsidRPr="00A67D42">
        <w:rPr>
          <w:rFonts w:asciiTheme="minorHAnsi" w:eastAsiaTheme="minorEastAsia" w:hAnsiTheme="minorHAnsi" w:cstheme="minorHAnsi"/>
          <w:color w:val="000000"/>
          <w:sz w:val="20"/>
          <w:szCs w:val="20"/>
          <w:lang w:eastAsia="en-GB"/>
        </w:rPr>
        <w:t>preoperational</w:t>
      </w:r>
      <w:proofErr w:type="spellEnd"/>
      <w:r w:rsidRPr="00A67D42">
        <w:rPr>
          <w:rFonts w:asciiTheme="minorHAnsi" w:eastAsiaTheme="minorEastAsia" w:hAnsiTheme="minorHAnsi" w:cstheme="minorHAnsi"/>
          <w:color w:val="000000"/>
          <w:sz w:val="20"/>
          <w:szCs w:val="20"/>
          <w:lang w:eastAsia="en-GB"/>
        </w:rPr>
        <w:t xml:space="preserve"> stage of cognitive development. Lifespan Development. </w:t>
      </w:r>
      <w:hyperlink r:id="rId13" w:history="1">
        <w:r w:rsidR="00EC1696" w:rsidRPr="00A67D42">
          <w:rPr>
            <w:rStyle w:val="Hyperlink"/>
            <w:rFonts w:asciiTheme="minorHAnsi" w:eastAsiaTheme="minorEastAsia" w:hAnsiTheme="minorHAnsi" w:cstheme="minorHAnsi"/>
            <w:sz w:val="20"/>
            <w:szCs w:val="20"/>
            <w:lang w:eastAsia="en-GB"/>
          </w:rPr>
          <w:t>https://courses.lumenlearning.com/suny-lifespandevelopment/chapter/piagets-preoperational-stage-of-cognitive-development/</w:t>
        </w:r>
      </w:hyperlink>
    </w:p>
    <w:p w14:paraId="2F721FA0" w14:textId="77777777" w:rsidR="00EC1696" w:rsidRPr="00A67D42" w:rsidRDefault="00EC1696" w:rsidP="0015355A">
      <w:pPr>
        <w:spacing w:line="360" w:lineRule="auto"/>
        <w:ind w:left="720"/>
        <w:divId w:val="645670735"/>
        <w:rPr>
          <w:rFonts w:asciiTheme="minorHAnsi" w:eastAsiaTheme="minorEastAsia" w:hAnsiTheme="minorHAnsi" w:cstheme="minorHAnsi"/>
          <w:color w:val="000000"/>
          <w:sz w:val="20"/>
          <w:szCs w:val="20"/>
          <w:lang w:eastAsia="en-GB"/>
        </w:rPr>
      </w:pPr>
    </w:p>
    <w:p w14:paraId="40E8171A" w14:textId="5CD1FED6" w:rsidR="00A67D42" w:rsidRPr="00433275" w:rsidRDefault="00A67D42" w:rsidP="0015355A">
      <w:pPr>
        <w:spacing w:line="360" w:lineRule="auto"/>
        <w:ind w:left="720"/>
        <w:divId w:val="645670735"/>
        <w:rPr>
          <w:rFonts w:asciiTheme="minorHAnsi" w:eastAsiaTheme="minorEastAsia" w:hAnsiTheme="minorHAnsi" w:cstheme="minorHAnsi"/>
          <w:color w:val="000000"/>
          <w:sz w:val="20"/>
          <w:szCs w:val="20"/>
          <w:lang w:eastAsia="en-GB"/>
        </w:rPr>
      </w:pPr>
      <w:proofErr w:type="spellStart"/>
      <w:r w:rsidRPr="00A67D42">
        <w:rPr>
          <w:rFonts w:asciiTheme="minorHAnsi" w:eastAsiaTheme="minorEastAsia" w:hAnsiTheme="minorHAnsi" w:cstheme="minorHAnsi"/>
          <w:color w:val="000000"/>
          <w:sz w:val="20"/>
          <w:szCs w:val="20"/>
          <w:lang w:eastAsia="en-GB"/>
        </w:rPr>
        <w:t>Mayhew</w:t>
      </w:r>
      <w:proofErr w:type="spellEnd"/>
      <w:r w:rsidRPr="00A67D42">
        <w:rPr>
          <w:rFonts w:asciiTheme="minorHAnsi" w:eastAsiaTheme="minorEastAsia" w:hAnsiTheme="minorHAnsi" w:cstheme="minorHAnsi"/>
          <w:color w:val="000000"/>
          <w:sz w:val="20"/>
          <w:szCs w:val="20"/>
          <w:lang w:eastAsia="en-GB"/>
        </w:rPr>
        <w:t xml:space="preserve">, M. (2024, May 16). The Benefits of Sandpit Play for Toddlers. Milestones. </w:t>
      </w:r>
      <w:hyperlink r:id="rId14" w:history="1">
        <w:r w:rsidR="00EC1696" w:rsidRPr="00A67D42">
          <w:rPr>
            <w:rStyle w:val="Hyperlink"/>
            <w:rFonts w:asciiTheme="minorHAnsi" w:eastAsiaTheme="minorEastAsia" w:hAnsiTheme="minorHAnsi" w:cstheme="minorHAnsi"/>
            <w:sz w:val="20"/>
            <w:szCs w:val="20"/>
            <w:lang w:eastAsia="en-GB"/>
          </w:rPr>
          <w:t>https://milestones.com.au/news/sandpit-play-benefits-for-toddlers/</w:t>
        </w:r>
      </w:hyperlink>
    </w:p>
    <w:p w14:paraId="41C4EF62" w14:textId="77777777" w:rsidR="0015355A" w:rsidRDefault="0015355A" w:rsidP="0015355A">
      <w:pPr>
        <w:spacing w:line="360" w:lineRule="auto"/>
        <w:ind w:left="1440" w:hanging="720"/>
        <w:divId w:val="645670735"/>
        <w:rPr>
          <w:rFonts w:asciiTheme="minorHAnsi" w:eastAsiaTheme="minorEastAsia" w:hAnsiTheme="minorHAnsi" w:cstheme="minorHAnsi"/>
          <w:color w:val="000000"/>
          <w:sz w:val="20"/>
          <w:szCs w:val="20"/>
          <w:lang w:eastAsia="en-GB"/>
        </w:rPr>
      </w:pPr>
    </w:p>
    <w:p w14:paraId="22CB24A0" w14:textId="0158ABD6" w:rsidR="00A67D42" w:rsidRPr="00433275" w:rsidRDefault="00A67D42" w:rsidP="0015355A">
      <w:pPr>
        <w:spacing w:line="360" w:lineRule="auto"/>
        <w:ind w:left="1440" w:hanging="720"/>
        <w:divId w:val="645670735"/>
        <w:rPr>
          <w:rFonts w:asciiTheme="minorHAnsi" w:eastAsiaTheme="minorEastAsia" w:hAnsiTheme="minorHAnsi" w:cstheme="minorHAnsi"/>
          <w:color w:val="000000"/>
          <w:sz w:val="20"/>
          <w:szCs w:val="20"/>
          <w:lang w:eastAsia="en-GB"/>
        </w:rPr>
      </w:pPr>
      <w:r w:rsidRPr="00A67D42">
        <w:rPr>
          <w:rFonts w:asciiTheme="minorHAnsi" w:eastAsiaTheme="minorEastAsia" w:hAnsiTheme="minorHAnsi" w:cstheme="minorHAnsi"/>
          <w:color w:val="000000"/>
          <w:sz w:val="20"/>
          <w:szCs w:val="20"/>
          <w:lang w:eastAsia="en-GB"/>
        </w:rPr>
        <w:t xml:space="preserve">McLeod, S. (2025, March 18). Vygotsky’s sociocultural theory of cognitive development. Simply Psychology. </w:t>
      </w:r>
      <w:hyperlink r:id="rId15" w:history="1">
        <w:r w:rsidR="00EC1696" w:rsidRPr="00A67D42">
          <w:rPr>
            <w:rStyle w:val="Hyperlink"/>
            <w:rFonts w:asciiTheme="minorHAnsi" w:eastAsiaTheme="minorEastAsia" w:hAnsiTheme="minorHAnsi" w:cstheme="minorHAnsi"/>
            <w:sz w:val="20"/>
            <w:szCs w:val="20"/>
            <w:lang w:eastAsia="en-GB"/>
          </w:rPr>
          <w:t>https://www.simplypsychology.org/vygotsky.html</w:t>
        </w:r>
      </w:hyperlink>
    </w:p>
    <w:p w14:paraId="0FFF3B57" w14:textId="77777777" w:rsidR="00EC1696" w:rsidRPr="00A67D42" w:rsidRDefault="00EC1696" w:rsidP="00433275">
      <w:pPr>
        <w:spacing w:line="360" w:lineRule="auto"/>
        <w:ind w:left="1440" w:hanging="720"/>
        <w:jc w:val="center"/>
        <w:divId w:val="645670735"/>
        <w:rPr>
          <w:rFonts w:asciiTheme="minorHAnsi" w:eastAsiaTheme="minorEastAsia" w:hAnsiTheme="minorHAnsi" w:cstheme="minorHAnsi"/>
          <w:color w:val="000000"/>
          <w:sz w:val="20"/>
          <w:szCs w:val="20"/>
          <w:lang w:eastAsia="en-GB"/>
        </w:rPr>
      </w:pPr>
    </w:p>
    <w:p w14:paraId="094904B3" w14:textId="77777777" w:rsidR="0091487C" w:rsidRPr="00A67D42" w:rsidRDefault="0091487C" w:rsidP="009F556A">
      <w:pPr>
        <w:spacing w:line="360" w:lineRule="auto"/>
        <w:ind w:left="1620"/>
        <w:jc w:val="center"/>
        <w:rPr>
          <w:rFonts w:asciiTheme="minorHAnsi" w:hAnsiTheme="minorHAnsi" w:cstheme="minorHAnsi"/>
          <w:sz w:val="20"/>
          <w:szCs w:val="20"/>
        </w:rPr>
      </w:pPr>
    </w:p>
    <w:p w14:paraId="46D1DEF9" w14:textId="77777777" w:rsidR="00675070" w:rsidRPr="00A67D42" w:rsidRDefault="00675070" w:rsidP="009F556A">
      <w:pPr>
        <w:spacing w:line="360" w:lineRule="auto"/>
        <w:jc w:val="center"/>
        <w:rPr>
          <w:rFonts w:asciiTheme="minorHAnsi" w:hAnsiTheme="minorHAnsi" w:cstheme="minorHAnsi"/>
          <w:sz w:val="20"/>
          <w:szCs w:val="20"/>
        </w:rPr>
      </w:pPr>
    </w:p>
    <w:sectPr w:rsidR="00675070" w:rsidRPr="00A67D42" w:rsidSect="00A530F1">
      <w:headerReference w:type="default" r:id="rId16"/>
      <w:footerReference w:type="default" r:id="rId17"/>
      <w:pgSz w:w="12240" w:h="15840"/>
      <w:pgMar w:top="851" w:right="1440" w:bottom="709" w:left="567" w:header="270" w:footer="3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4BB03" w14:textId="77777777" w:rsidR="00094802" w:rsidRDefault="00094802" w:rsidP="006E3F58">
      <w:r>
        <w:separator/>
      </w:r>
    </w:p>
  </w:endnote>
  <w:endnote w:type="continuationSeparator" w:id="0">
    <w:p w14:paraId="2F1C74DA" w14:textId="77777777" w:rsidR="00094802" w:rsidRDefault="00094802" w:rsidP="006E3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ilroy ExtraBold">
    <w:altName w:val="Calibri"/>
    <w:panose1 w:val="020B0604020202020204"/>
    <w:charset w:val="00"/>
    <w:family w:val="modern"/>
    <w:pitch w:val="variable"/>
    <w:sig w:usb0="00000207" w:usb1="00000000" w:usb2="00000000" w:usb3="00000000" w:csb0="00000097" w:csb1="00000000"/>
  </w:font>
  <w:font w:name="Public Sans">
    <w:altName w:val="Calibri"/>
    <w:panose1 w:val="020B0604020202020204"/>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940EB" w14:textId="55A44BB3" w:rsidR="00ED3A01" w:rsidRPr="00ED3A01" w:rsidRDefault="004D6978">
    <w:pPr>
      <w:pStyle w:val="Footer"/>
      <w:rPr>
        <w:rFonts w:asciiTheme="minorHAnsi" w:hAnsiTheme="minorHAnsi" w:cstheme="minorHAnsi"/>
        <w:lang w:val="en-US"/>
      </w:rPr>
    </w:pPr>
    <w:r>
      <w:rPr>
        <w:rFonts w:asciiTheme="minorHAnsi" w:hAnsiTheme="minorHAnsi" w:cstheme="minorHAnsi"/>
        <w:lang w:val="en-US"/>
      </w:rPr>
      <w:t>PLAC908 PROFESSIONAL EXPERIENCE 2 (0-3 YEARS)</w:t>
    </w:r>
    <w:r w:rsidR="00D972F8">
      <w:rPr>
        <w:rFonts w:asciiTheme="minorHAnsi" w:hAnsiTheme="minorHAnsi" w:cstheme="minorHAnsi"/>
        <w:lang w:val="en-US"/>
      </w:rPr>
      <w:t>:</w:t>
    </w:r>
    <w:r>
      <w:rPr>
        <w:rFonts w:asciiTheme="minorHAnsi" w:hAnsiTheme="minorHAnsi" w:cstheme="minorHAnsi"/>
        <w:lang w:val="en-US"/>
      </w:rPr>
      <w:t xml:space="preserve"> DOCUMENTATION, ASSESSMENT AND PLANNING RECORD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68B1A" w14:textId="77777777" w:rsidR="00094802" w:rsidRDefault="00094802" w:rsidP="006E3F58">
      <w:r>
        <w:separator/>
      </w:r>
    </w:p>
  </w:footnote>
  <w:footnote w:type="continuationSeparator" w:id="0">
    <w:p w14:paraId="09863269" w14:textId="77777777" w:rsidR="00094802" w:rsidRDefault="00094802" w:rsidP="006E3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30122" w14:textId="4778D787" w:rsidR="00A530F1" w:rsidRDefault="00A530F1" w:rsidP="001A7C4A">
    <w:pPr>
      <w:pStyle w:val="Header"/>
      <w:pBdr>
        <w:bottom w:val="single" w:sz="4" w:space="1" w:color="auto"/>
      </w:pBdr>
      <w:tabs>
        <w:tab w:val="clear" w:pos="9026"/>
        <w:tab w:val="right" w:pos="9270"/>
      </w:tabs>
      <w:ind w:right="-567"/>
      <w:rPr>
        <w:rFonts w:ascii="Gilroy ExtraBold" w:hAnsi="Gilroy ExtraBold"/>
        <w:sz w:val="20"/>
        <w:szCs w:val="20"/>
      </w:rPr>
    </w:pPr>
    <w:r w:rsidRPr="00A530F1">
      <w:rPr>
        <w:rFonts w:ascii="Calibri" w:eastAsia="Times New Roman" w:hAnsi="Calibri"/>
        <w:noProof/>
        <w:sz w:val="22"/>
        <w:szCs w:val="22"/>
        <w:lang w:val="en-US"/>
      </w:rPr>
      <w:drawing>
        <wp:inline distT="0" distB="0" distL="0" distR="0" wp14:anchorId="7E3CA65F" wp14:editId="2F5981D4">
          <wp:extent cx="749300" cy="531460"/>
          <wp:effectExtent l="0" t="0" r="0" b="0"/>
          <wp:docPr id="23" name="Picture 2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6081" cy="550455"/>
                  </a:xfrm>
                  <a:prstGeom prst="rect">
                    <a:avLst/>
                  </a:prstGeom>
                </pic:spPr>
              </pic:pic>
            </a:graphicData>
          </a:graphic>
        </wp:inline>
      </w:drawing>
    </w:r>
    <w:r w:rsidR="001E7F70">
      <w:tab/>
      <w:t xml:space="preserve">                </w:t>
    </w:r>
    <w:r w:rsidR="001A7C4A">
      <w:tab/>
      <w:t xml:space="preserve">       </w:t>
    </w:r>
    <w:r w:rsidR="001E7F70">
      <w:t xml:space="preserve">      </w:t>
    </w:r>
    <w:r w:rsidR="001A7C4A">
      <w:rPr>
        <w:rFonts w:ascii="Gilroy ExtraBold" w:hAnsi="Gilroy ExtraBold"/>
        <w:sz w:val="20"/>
        <w:szCs w:val="20"/>
      </w:rPr>
      <w:t>PLAC908 PROFESSIONAL EXPERIENCE 2 (0-3 YEARS)</w:t>
    </w:r>
  </w:p>
  <w:p w14:paraId="7C33D94A" w14:textId="77777777" w:rsidR="002352D0" w:rsidRPr="002352D0" w:rsidRDefault="002352D0" w:rsidP="001E7F70">
    <w:pPr>
      <w:pStyle w:val="Header"/>
      <w:tabs>
        <w:tab w:val="clear" w:pos="9026"/>
        <w:tab w:val="right" w:pos="9270"/>
      </w:tabs>
      <w:ind w:right="-657"/>
      <w:rPr>
        <w:rFonts w:ascii="Gilroy ExtraBold" w:hAnsi="Gilroy ExtraBold"/>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06696"/>
    <w:multiLevelType w:val="hybridMultilevel"/>
    <w:tmpl w:val="BB100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877AD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E9633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874CF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9A341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0F154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40687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F663D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5A138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F8698E"/>
    <w:multiLevelType w:val="hybridMultilevel"/>
    <w:tmpl w:val="6812D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204FA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BB388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E467A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D127C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624E0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10250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C965D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4C39C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9B122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8C66F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3260634">
    <w:abstractNumId w:val="4"/>
  </w:num>
  <w:num w:numId="2" w16cid:durableId="161625308">
    <w:abstractNumId w:val="3"/>
  </w:num>
  <w:num w:numId="3" w16cid:durableId="493305681">
    <w:abstractNumId w:val="13"/>
  </w:num>
  <w:num w:numId="4" w16cid:durableId="203644358">
    <w:abstractNumId w:val="8"/>
  </w:num>
  <w:num w:numId="5" w16cid:durableId="1982418906">
    <w:abstractNumId w:val="7"/>
  </w:num>
  <w:num w:numId="6" w16cid:durableId="461506890">
    <w:abstractNumId w:val="18"/>
  </w:num>
  <w:num w:numId="7" w16cid:durableId="1066949907">
    <w:abstractNumId w:val="2"/>
  </w:num>
  <w:num w:numId="8" w16cid:durableId="1311834675">
    <w:abstractNumId w:val="17"/>
  </w:num>
  <w:num w:numId="9" w16cid:durableId="130557515">
    <w:abstractNumId w:val="5"/>
  </w:num>
  <w:num w:numId="10" w16cid:durableId="55595609">
    <w:abstractNumId w:val="14"/>
  </w:num>
  <w:num w:numId="11" w16cid:durableId="1788429469">
    <w:abstractNumId w:val="0"/>
  </w:num>
  <w:num w:numId="12" w16cid:durableId="249701313">
    <w:abstractNumId w:val="12"/>
  </w:num>
  <w:num w:numId="13" w16cid:durableId="1223827297">
    <w:abstractNumId w:val="6"/>
  </w:num>
  <w:num w:numId="14" w16cid:durableId="438641698">
    <w:abstractNumId w:val="10"/>
  </w:num>
  <w:num w:numId="15" w16cid:durableId="771244794">
    <w:abstractNumId w:val="9"/>
  </w:num>
  <w:num w:numId="16" w16cid:durableId="583221849">
    <w:abstractNumId w:val="19"/>
  </w:num>
  <w:num w:numId="17" w16cid:durableId="1695422144">
    <w:abstractNumId w:val="11"/>
  </w:num>
  <w:num w:numId="18" w16cid:durableId="715548290">
    <w:abstractNumId w:val="1"/>
  </w:num>
  <w:num w:numId="19" w16cid:durableId="433944689">
    <w:abstractNumId w:val="15"/>
  </w:num>
  <w:num w:numId="20" w16cid:durableId="20090919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5"/>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F58"/>
    <w:rsid w:val="0000056C"/>
    <w:rsid w:val="00012122"/>
    <w:rsid w:val="00020210"/>
    <w:rsid w:val="0002255D"/>
    <w:rsid w:val="00027B4E"/>
    <w:rsid w:val="00034142"/>
    <w:rsid w:val="00066355"/>
    <w:rsid w:val="000920BF"/>
    <w:rsid w:val="00094802"/>
    <w:rsid w:val="000B23A0"/>
    <w:rsid w:val="000C6588"/>
    <w:rsid w:val="000D19FD"/>
    <w:rsid w:val="000D686E"/>
    <w:rsid w:val="00103DFB"/>
    <w:rsid w:val="00107C26"/>
    <w:rsid w:val="00122AFC"/>
    <w:rsid w:val="00135E01"/>
    <w:rsid w:val="001369F1"/>
    <w:rsid w:val="001442E7"/>
    <w:rsid w:val="0015355A"/>
    <w:rsid w:val="00153F52"/>
    <w:rsid w:val="00163836"/>
    <w:rsid w:val="001667BF"/>
    <w:rsid w:val="00191FA8"/>
    <w:rsid w:val="001920ED"/>
    <w:rsid w:val="001922DD"/>
    <w:rsid w:val="00195E50"/>
    <w:rsid w:val="001A7C4A"/>
    <w:rsid w:val="001D41B5"/>
    <w:rsid w:val="001D742E"/>
    <w:rsid w:val="001E3522"/>
    <w:rsid w:val="001E7F70"/>
    <w:rsid w:val="00210D90"/>
    <w:rsid w:val="002352D0"/>
    <w:rsid w:val="00245DB4"/>
    <w:rsid w:val="00254E32"/>
    <w:rsid w:val="002556BE"/>
    <w:rsid w:val="00264E75"/>
    <w:rsid w:val="0026754B"/>
    <w:rsid w:val="00275B1C"/>
    <w:rsid w:val="002B12FB"/>
    <w:rsid w:val="002E1555"/>
    <w:rsid w:val="002E3F4C"/>
    <w:rsid w:val="002E4E67"/>
    <w:rsid w:val="002F7093"/>
    <w:rsid w:val="00331B58"/>
    <w:rsid w:val="00376FE9"/>
    <w:rsid w:val="003A7C00"/>
    <w:rsid w:val="003B1A28"/>
    <w:rsid w:val="003B5C35"/>
    <w:rsid w:val="003E0605"/>
    <w:rsid w:val="003F31AC"/>
    <w:rsid w:val="00401473"/>
    <w:rsid w:val="00417758"/>
    <w:rsid w:val="00424CF3"/>
    <w:rsid w:val="00433275"/>
    <w:rsid w:val="00445677"/>
    <w:rsid w:val="0045457F"/>
    <w:rsid w:val="004658B0"/>
    <w:rsid w:val="0048701E"/>
    <w:rsid w:val="004908BB"/>
    <w:rsid w:val="004A19FF"/>
    <w:rsid w:val="004D337F"/>
    <w:rsid w:val="004D4ACE"/>
    <w:rsid w:val="004D5A98"/>
    <w:rsid w:val="004D6978"/>
    <w:rsid w:val="004D6AE3"/>
    <w:rsid w:val="004F5E16"/>
    <w:rsid w:val="00527585"/>
    <w:rsid w:val="005313D9"/>
    <w:rsid w:val="005438B4"/>
    <w:rsid w:val="00544A68"/>
    <w:rsid w:val="00545DFF"/>
    <w:rsid w:val="005532ED"/>
    <w:rsid w:val="0055691F"/>
    <w:rsid w:val="0056084A"/>
    <w:rsid w:val="00572CB8"/>
    <w:rsid w:val="005836DC"/>
    <w:rsid w:val="00585790"/>
    <w:rsid w:val="005A570A"/>
    <w:rsid w:val="005B0B40"/>
    <w:rsid w:val="005B2342"/>
    <w:rsid w:val="005C1EC2"/>
    <w:rsid w:val="005D1DDC"/>
    <w:rsid w:val="005D73E2"/>
    <w:rsid w:val="005F4446"/>
    <w:rsid w:val="00637E8C"/>
    <w:rsid w:val="00644314"/>
    <w:rsid w:val="0064576D"/>
    <w:rsid w:val="00664727"/>
    <w:rsid w:val="00675070"/>
    <w:rsid w:val="00680021"/>
    <w:rsid w:val="00686214"/>
    <w:rsid w:val="006A364D"/>
    <w:rsid w:val="006B5DAE"/>
    <w:rsid w:val="006D3DF9"/>
    <w:rsid w:val="006E2D60"/>
    <w:rsid w:val="006E3038"/>
    <w:rsid w:val="006E38A1"/>
    <w:rsid w:val="006E3F58"/>
    <w:rsid w:val="00715245"/>
    <w:rsid w:val="00790810"/>
    <w:rsid w:val="0079488D"/>
    <w:rsid w:val="007A74C7"/>
    <w:rsid w:val="007B64A0"/>
    <w:rsid w:val="007C55C8"/>
    <w:rsid w:val="007D2C64"/>
    <w:rsid w:val="007D7D58"/>
    <w:rsid w:val="007E1DD1"/>
    <w:rsid w:val="007E48AA"/>
    <w:rsid w:val="007E4F59"/>
    <w:rsid w:val="007F361A"/>
    <w:rsid w:val="007F7C05"/>
    <w:rsid w:val="008171A0"/>
    <w:rsid w:val="008204BE"/>
    <w:rsid w:val="0085052F"/>
    <w:rsid w:val="00861B2A"/>
    <w:rsid w:val="008631D6"/>
    <w:rsid w:val="008718A7"/>
    <w:rsid w:val="00881F56"/>
    <w:rsid w:val="00887B2B"/>
    <w:rsid w:val="008A070A"/>
    <w:rsid w:val="008C084F"/>
    <w:rsid w:val="008C384E"/>
    <w:rsid w:val="008C6272"/>
    <w:rsid w:val="008E39AC"/>
    <w:rsid w:val="008E5A74"/>
    <w:rsid w:val="0091487C"/>
    <w:rsid w:val="00931A92"/>
    <w:rsid w:val="00933E57"/>
    <w:rsid w:val="0095378F"/>
    <w:rsid w:val="00961DC0"/>
    <w:rsid w:val="009A2589"/>
    <w:rsid w:val="009A520D"/>
    <w:rsid w:val="009C2DF5"/>
    <w:rsid w:val="009E02C9"/>
    <w:rsid w:val="009F556A"/>
    <w:rsid w:val="00A16127"/>
    <w:rsid w:val="00A20026"/>
    <w:rsid w:val="00A201EE"/>
    <w:rsid w:val="00A34B46"/>
    <w:rsid w:val="00A44120"/>
    <w:rsid w:val="00A4730D"/>
    <w:rsid w:val="00A530F1"/>
    <w:rsid w:val="00A61231"/>
    <w:rsid w:val="00A6466A"/>
    <w:rsid w:val="00A646DF"/>
    <w:rsid w:val="00A67D42"/>
    <w:rsid w:val="00A8066F"/>
    <w:rsid w:val="00A80817"/>
    <w:rsid w:val="00A839E4"/>
    <w:rsid w:val="00AA6508"/>
    <w:rsid w:val="00AA66BA"/>
    <w:rsid w:val="00AA7AAD"/>
    <w:rsid w:val="00AB1D36"/>
    <w:rsid w:val="00AB1DC5"/>
    <w:rsid w:val="00AB4A51"/>
    <w:rsid w:val="00AE2A09"/>
    <w:rsid w:val="00AE6A07"/>
    <w:rsid w:val="00B121DF"/>
    <w:rsid w:val="00B14634"/>
    <w:rsid w:val="00B31A90"/>
    <w:rsid w:val="00B511E4"/>
    <w:rsid w:val="00B55DAC"/>
    <w:rsid w:val="00B72DBA"/>
    <w:rsid w:val="00B92CAC"/>
    <w:rsid w:val="00B96FEF"/>
    <w:rsid w:val="00BA0F92"/>
    <w:rsid w:val="00BD5BEB"/>
    <w:rsid w:val="00BD7E35"/>
    <w:rsid w:val="00C004FC"/>
    <w:rsid w:val="00C464C3"/>
    <w:rsid w:val="00C64B60"/>
    <w:rsid w:val="00CA35F1"/>
    <w:rsid w:val="00CA6A82"/>
    <w:rsid w:val="00CC253A"/>
    <w:rsid w:val="00D02212"/>
    <w:rsid w:val="00D03055"/>
    <w:rsid w:val="00D33423"/>
    <w:rsid w:val="00D4713F"/>
    <w:rsid w:val="00D61015"/>
    <w:rsid w:val="00D737FE"/>
    <w:rsid w:val="00D77FA2"/>
    <w:rsid w:val="00D8575E"/>
    <w:rsid w:val="00D93881"/>
    <w:rsid w:val="00D972F8"/>
    <w:rsid w:val="00DB09EC"/>
    <w:rsid w:val="00DB5BBF"/>
    <w:rsid w:val="00DC155F"/>
    <w:rsid w:val="00DC4A91"/>
    <w:rsid w:val="00DD73DF"/>
    <w:rsid w:val="00E032EF"/>
    <w:rsid w:val="00E07855"/>
    <w:rsid w:val="00E07C20"/>
    <w:rsid w:val="00E118A1"/>
    <w:rsid w:val="00E404A2"/>
    <w:rsid w:val="00E42F4B"/>
    <w:rsid w:val="00E50B21"/>
    <w:rsid w:val="00E7273B"/>
    <w:rsid w:val="00E778D3"/>
    <w:rsid w:val="00EA63CF"/>
    <w:rsid w:val="00EC1696"/>
    <w:rsid w:val="00ED3A01"/>
    <w:rsid w:val="00EF73FA"/>
    <w:rsid w:val="00F001D0"/>
    <w:rsid w:val="00F037D0"/>
    <w:rsid w:val="00F1016D"/>
    <w:rsid w:val="00F14C46"/>
    <w:rsid w:val="00F1720F"/>
    <w:rsid w:val="00F33D21"/>
    <w:rsid w:val="00F36FAC"/>
    <w:rsid w:val="00F556CB"/>
    <w:rsid w:val="00F66C7D"/>
    <w:rsid w:val="00F7643C"/>
    <w:rsid w:val="00FA4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5874E"/>
  <w15:chartTrackingRefBased/>
  <w15:docId w15:val="{B087D3E1-27B3-477D-A00C-81754BB3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F58"/>
    <w:pPr>
      <w:spacing w:after="0" w:line="240" w:lineRule="auto"/>
    </w:pPr>
    <w:rPr>
      <w:rFonts w:ascii="Tahoma" w:eastAsia="Cambria" w:hAnsi="Tahoma" w:cs="Times New Roman"/>
      <w:sz w:val="16"/>
      <w:szCs w:val="24"/>
      <w:lang w:val="en-AU"/>
    </w:rPr>
  </w:style>
  <w:style w:type="paragraph" w:styleId="Heading1">
    <w:name w:val="heading 1"/>
    <w:basedOn w:val="Normal"/>
    <w:link w:val="Heading1Char"/>
    <w:uiPriority w:val="9"/>
    <w:qFormat/>
    <w:rsid w:val="00644314"/>
    <w:pPr>
      <w:spacing w:before="100" w:beforeAutospacing="1" w:after="100" w:afterAutospacing="1"/>
      <w:outlineLvl w:val="0"/>
    </w:pPr>
    <w:rPr>
      <w:rFonts w:ascii="Times New Roman" w:eastAsiaTheme="minorEastAsia" w:hAnsi="Times New Roman"/>
      <w:b/>
      <w:bCs/>
      <w:kern w:val="36"/>
      <w:sz w:val="48"/>
      <w:szCs w:val="48"/>
      <w:lang w:eastAsia="en-GB"/>
    </w:rPr>
  </w:style>
  <w:style w:type="paragraph" w:styleId="Heading2">
    <w:name w:val="heading 2"/>
    <w:basedOn w:val="Heading3"/>
    <w:next w:val="Normal"/>
    <w:link w:val="Heading2Char"/>
    <w:uiPriority w:val="9"/>
    <w:unhideWhenUsed/>
    <w:qFormat/>
    <w:rsid w:val="006E3F58"/>
    <w:pPr>
      <w:spacing w:before="480"/>
      <w:outlineLvl w:val="1"/>
    </w:pPr>
    <w:rPr>
      <w:rFonts w:ascii="Tahoma" w:hAnsi="Tahoma"/>
      <w:b/>
      <w:bCs/>
      <w:color w:val="008000"/>
      <w:sz w:val="16"/>
      <w:szCs w:val="28"/>
      <w:lang w:val="en-US"/>
    </w:rPr>
  </w:style>
  <w:style w:type="paragraph" w:styleId="Heading3">
    <w:name w:val="heading 3"/>
    <w:basedOn w:val="Normal"/>
    <w:next w:val="Normal"/>
    <w:link w:val="Heading3Char"/>
    <w:uiPriority w:val="9"/>
    <w:semiHidden/>
    <w:unhideWhenUsed/>
    <w:qFormat/>
    <w:rsid w:val="006E3F58"/>
    <w:pPr>
      <w:keepNext/>
      <w:keepLines/>
      <w:spacing w:before="40"/>
      <w:outlineLvl w:val="2"/>
    </w:pPr>
    <w:rPr>
      <w:rFonts w:asciiTheme="majorHAnsi" w:eastAsiaTheme="majorEastAsia" w:hAnsiTheme="majorHAnsi" w:cstheme="majorBidi"/>
      <w:color w:val="692E15"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3F58"/>
    <w:rPr>
      <w:rFonts w:ascii="Tahoma" w:eastAsiaTheme="majorEastAsia" w:hAnsi="Tahoma" w:cstheme="majorBidi"/>
      <w:b/>
      <w:bCs/>
      <w:color w:val="008000"/>
      <w:sz w:val="16"/>
      <w:szCs w:val="28"/>
    </w:rPr>
  </w:style>
  <w:style w:type="table" w:styleId="TableGrid">
    <w:name w:val="Table Grid"/>
    <w:basedOn w:val="TableNormal"/>
    <w:uiPriority w:val="59"/>
    <w:rsid w:val="006E3F58"/>
    <w:pPr>
      <w:spacing w:after="0" w:line="240" w:lineRule="auto"/>
    </w:pPr>
    <w:rPr>
      <w:rFonts w:ascii="Calibri" w:eastAsia="Calibri" w:hAnsi="Calibri" w:cs="Times New Roman"/>
      <w:sz w:val="24"/>
      <w:szCs w:val="24"/>
      <w:lang w:val="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uiPriority w:val="9"/>
    <w:semiHidden/>
    <w:rsid w:val="006E3F58"/>
    <w:rPr>
      <w:rFonts w:asciiTheme="majorHAnsi" w:eastAsiaTheme="majorEastAsia" w:hAnsiTheme="majorHAnsi" w:cstheme="majorBidi"/>
      <w:color w:val="692E15" w:themeColor="accent1" w:themeShade="7F"/>
      <w:sz w:val="24"/>
      <w:szCs w:val="24"/>
      <w:lang w:val="en-AU"/>
    </w:rPr>
  </w:style>
  <w:style w:type="paragraph" w:styleId="Header">
    <w:name w:val="header"/>
    <w:basedOn w:val="Normal"/>
    <w:link w:val="HeaderChar"/>
    <w:uiPriority w:val="99"/>
    <w:unhideWhenUsed/>
    <w:rsid w:val="006E3F58"/>
    <w:pPr>
      <w:tabs>
        <w:tab w:val="center" w:pos="4513"/>
        <w:tab w:val="right" w:pos="9026"/>
      </w:tabs>
    </w:pPr>
  </w:style>
  <w:style w:type="character" w:customStyle="1" w:styleId="HeaderChar">
    <w:name w:val="Header Char"/>
    <w:basedOn w:val="DefaultParagraphFont"/>
    <w:link w:val="Header"/>
    <w:uiPriority w:val="99"/>
    <w:rsid w:val="006E3F58"/>
    <w:rPr>
      <w:rFonts w:ascii="Tahoma" w:eastAsia="Cambria" w:hAnsi="Tahoma" w:cs="Times New Roman"/>
      <w:sz w:val="16"/>
      <w:szCs w:val="24"/>
      <w:lang w:val="en-AU"/>
    </w:rPr>
  </w:style>
  <w:style w:type="paragraph" w:styleId="Footer">
    <w:name w:val="footer"/>
    <w:basedOn w:val="Normal"/>
    <w:link w:val="FooterChar"/>
    <w:uiPriority w:val="99"/>
    <w:unhideWhenUsed/>
    <w:rsid w:val="006E3F58"/>
    <w:pPr>
      <w:tabs>
        <w:tab w:val="center" w:pos="4513"/>
        <w:tab w:val="right" w:pos="9026"/>
      </w:tabs>
    </w:pPr>
  </w:style>
  <w:style w:type="character" w:customStyle="1" w:styleId="FooterChar">
    <w:name w:val="Footer Char"/>
    <w:basedOn w:val="DefaultParagraphFont"/>
    <w:link w:val="Footer"/>
    <w:uiPriority w:val="99"/>
    <w:rsid w:val="006E3F58"/>
    <w:rPr>
      <w:rFonts w:ascii="Tahoma" w:eastAsia="Cambria" w:hAnsi="Tahoma" w:cs="Times New Roman"/>
      <w:sz w:val="16"/>
      <w:szCs w:val="24"/>
      <w:lang w:val="en-AU"/>
    </w:rPr>
  </w:style>
  <w:style w:type="paragraph" w:styleId="NormalWeb">
    <w:name w:val="Normal (Web)"/>
    <w:basedOn w:val="Normal"/>
    <w:uiPriority w:val="99"/>
    <w:semiHidden/>
    <w:unhideWhenUsed/>
    <w:rsid w:val="002E3F4C"/>
    <w:pPr>
      <w:spacing w:before="100" w:beforeAutospacing="1" w:after="100" w:afterAutospacing="1"/>
    </w:pPr>
    <w:rPr>
      <w:rFonts w:ascii="Times New Roman" w:eastAsia="Times New Roman" w:hAnsi="Times New Roman"/>
      <w:sz w:val="24"/>
      <w:lang w:eastAsia="en-AU"/>
    </w:rPr>
  </w:style>
  <w:style w:type="paragraph" w:customStyle="1" w:styleId="p1">
    <w:name w:val="p1"/>
    <w:basedOn w:val="Normal"/>
    <w:rsid w:val="001667BF"/>
    <w:pPr>
      <w:spacing w:before="100" w:beforeAutospacing="1" w:after="100" w:afterAutospacing="1"/>
    </w:pPr>
    <w:rPr>
      <w:rFonts w:ascii="Times New Roman" w:eastAsiaTheme="minorEastAsia" w:hAnsi="Times New Roman"/>
      <w:sz w:val="24"/>
      <w:lang w:eastAsia="en-GB"/>
    </w:rPr>
  </w:style>
  <w:style w:type="character" w:customStyle="1" w:styleId="s1">
    <w:name w:val="s1"/>
    <w:basedOn w:val="DefaultParagraphFont"/>
    <w:rsid w:val="001667BF"/>
  </w:style>
  <w:style w:type="character" w:customStyle="1" w:styleId="s2">
    <w:name w:val="s2"/>
    <w:basedOn w:val="DefaultParagraphFont"/>
    <w:rsid w:val="00103DFB"/>
  </w:style>
  <w:style w:type="paragraph" w:customStyle="1" w:styleId="p2">
    <w:name w:val="p2"/>
    <w:basedOn w:val="Normal"/>
    <w:rsid w:val="008204BE"/>
    <w:pPr>
      <w:spacing w:before="100" w:beforeAutospacing="1" w:after="100" w:afterAutospacing="1"/>
    </w:pPr>
    <w:rPr>
      <w:rFonts w:ascii="Times New Roman" w:eastAsiaTheme="minorEastAsia" w:hAnsi="Times New Roman"/>
      <w:sz w:val="24"/>
      <w:lang w:eastAsia="en-GB"/>
    </w:rPr>
  </w:style>
  <w:style w:type="paragraph" w:customStyle="1" w:styleId="p3">
    <w:name w:val="p3"/>
    <w:basedOn w:val="Normal"/>
    <w:rsid w:val="008204BE"/>
    <w:pPr>
      <w:spacing w:before="100" w:beforeAutospacing="1" w:after="100" w:afterAutospacing="1"/>
    </w:pPr>
    <w:rPr>
      <w:rFonts w:ascii="Times New Roman" w:eastAsiaTheme="minorEastAsia" w:hAnsi="Times New Roman"/>
      <w:sz w:val="24"/>
      <w:lang w:eastAsia="en-GB"/>
    </w:rPr>
  </w:style>
  <w:style w:type="character" w:customStyle="1" w:styleId="s3">
    <w:name w:val="s3"/>
    <w:basedOn w:val="DefaultParagraphFont"/>
    <w:rsid w:val="008204BE"/>
  </w:style>
  <w:style w:type="character" w:customStyle="1" w:styleId="Heading1Char">
    <w:name w:val="Heading 1 Char"/>
    <w:basedOn w:val="DefaultParagraphFont"/>
    <w:link w:val="Heading1"/>
    <w:uiPriority w:val="9"/>
    <w:rsid w:val="00644314"/>
    <w:rPr>
      <w:rFonts w:ascii="Times New Roman" w:eastAsiaTheme="minorEastAsia" w:hAnsi="Times New Roman" w:cs="Times New Roman"/>
      <w:b/>
      <w:bCs/>
      <w:kern w:val="36"/>
      <w:sz w:val="48"/>
      <w:szCs w:val="48"/>
      <w:lang w:val="en-AU" w:eastAsia="en-GB"/>
    </w:rPr>
  </w:style>
  <w:style w:type="paragraph" w:styleId="ListParagraph">
    <w:name w:val="List Paragraph"/>
    <w:basedOn w:val="Normal"/>
    <w:uiPriority w:val="34"/>
    <w:qFormat/>
    <w:rsid w:val="006D3DF9"/>
    <w:pPr>
      <w:ind w:left="720"/>
      <w:contextualSpacing/>
    </w:pPr>
  </w:style>
  <w:style w:type="character" w:customStyle="1" w:styleId="apple-converted-space">
    <w:name w:val="apple-converted-space"/>
    <w:basedOn w:val="DefaultParagraphFont"/>
    <w:rsid w:val="00A67D42"/>
  </w:style>
  <w:style w:type="character" w:styleId="Hyperlink">
    <w:name w:val="Hyperlink"/>
    <w:basedOn w:val="DefaultParagraphFont"/>
    <w:uiPriority w:val="99"/>
    <w:unhideWhenUsed/>
    <w:rsid w:val="00EC1696"/>
    <w:rPr>
      <w:color w:val="D45E2B" w:themeColor="hyperlink"/>
      <w:u w:val="single"/>
    </w:rPr>
  </w:style>
  <w:style w:type="character" w:styleId="UnresolvedMention">
    <w:name w:val="Unresolved Mention"/>
    <w:basedOn w:val="DefaultParagraphFont"/>
    <w:uiPriority w:val="99"/>
    <w:semiHidden/>
    <w:unhideWhenUsed/>
    <w:rsid w:val="00EC1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471564">
      <w:bodyDiv w:val="1"/>
      <w:marLeft w:val="0"/>
      <w:marRight w:val="0"/>
      <w:marTop w:val="0"/>
      <w:marBottom w:val="0"/>
      <w:divBdr>
        <w:top w:val="none" w:sz="0" w:space="0" w:color="auto"/>
        <w:left w:val="none" w:sz="0" w:space="0" w:color="auto"/>
        <w:bottom w:val="none" w:sz="0" w:space="0" w:color="auto"/>
        <w:right w:val="none" w:sz="0" w:space="0" w:color="auto"/>
      </w:divBdr>
    </w:div>
    <w:div w:id="189413019">
      <w:bodyDiv w:val="1"/>
      <w:marLeft w:val="0"/>
      <w:marRight w:val="0"/>
      <w:marTop w:val="0"/>
      <w:marBottom w:val="0"/>
      <w:divBdr>
        <w:top w:val="none" w:sz="0" w:space="0" w:color="auto"/>
        <w:left w:val="none" w:sz="0" w:space="0" w:color="auto"/>
        <w:bottom w:val="none" w:sz="0" w:space="0" w:color="auto"/>
        <w:right w:val="none" w:sz="0" w:space="0" w:color="auto"/>
      </w:divBdr>
      <w:divsChild>
        <w:div w:id="645670735">
          <w:marLeft w:val="-720"/>
          <w:marRight w:val="0"/>
          <w:marTop w:val="0"/>
          <w:marBottom w:val="0"/>
          <w:divBdr>
            <w:top w:val="none" w:sz="0" w:space="0" w:color="auto"/>
            <w:left w:val="none" w:sz="0" w:space="0" w:color="auto"/>
            <w:bottom w:val="none" w:sz="0" w:space="0" w:color="auto"/>
            <w:right w:val="none" w:sz="0" w:space="0" w:color="auto"/>
          </w:divBdr>
        </w:div>
      </w:divsChild>
    </w:div>
    <w:div w:id="305087909">
      <w:bodyDiv w:val="1"/>
      <w:marLeft w:val="0"/>
      <w:marRight w:val="0"/>
      <w:marTop w:val="0"/>
      <w:marBottom w:val="0"/>
      <w:divBdr>
        <w:top w:val="none" w:sz="0" w:space="0" w:color="auto"/>
        <w:left w:val="none" w:sz="0" w:space="0" w:color="auto"/>
        <w:bottom w:val="none" w:sz="0" w:space="0" w:color="auto"/>
        <w:right w:val="none" w:sz="0" w:space="0" w:color="auto"/>
      </w:divBdr>
    </w:div>
    <w:div w:id="324282377">
      <w:bodyDiv w:val="1"/>
      <w:marLeft w:val="0"/>
      <w:marRight w:val="0"/>
      <w:marTop w:val="0"/>
      <w:marBottom w:val="0"/>
      <w:divBdr>
        <w:top w:val="none" w:sz="0" w:space="0" w:color="auto"/>
        <w:left w:val="none" w:sz="0" w:space="0" w:color="auto"/>
        <w:bottom w:val="none" w:sz="0" w:space="0" w:color="auto"/>
        <w:right w:val="none" w:sz="0" w:space="0" w:color="auto"/>
      </w:divBdr>
    </w:div>
    <w:div w:id="362751284">
      <w:bodyDiv w:val="1"/>
      <w:marLeft w:val="0"/>
      <w:marRight w:val="0"/>
      <w:marTop w:val="0"/>
      <w:marBottom w:val="0"/>
      <w:divBdr>
        <w:top w:val="none" w:sz="0" w:space="0" w:color="auto"/>
        <w:left w:val="none" w:sz="0" w:space="0" w:color="auto"/>
        <w:bottom w:val="none" w:sz="0" w:space="0" w:color="auto"/>
        <w:right w:val="none" w:sz="0" w:space="0" w:color="auto"/>
      </w:divBdr>
    </w:div>
    <w:div w:id="368074330">
      <w:bodyDiv w:val="1"/>
      <w:marLeft w:val="0"/>
      <w:marRight w:val="0"/>
      <w:marTop w:val="0"/>
      <w:marBottom w:val="0"/>
      <w:divBdr>
        <w:top w:val="none" w:sz="0" w:space="0" w:color="auto"/>
        <w:left w:val="none" w:sz="0" w:space="0" w:color="auto"/>
        <w:bottom w:val="none" w:sz="0" w:space="0" w:color="auto"/>
        <w:right w:val="none" w:sz="0" w:space="0" w:color="auto"/>
      </w:divBdr>
    </w:div>
    <w:div w:id="370083038">
      <w:bodyDiv w:val="1"/>
      <w:marLeft w:val="0"/>
      <w:marRight w:val="0"/>
      <w:marTop w:val="0"/>
      <w:marBottom w:val="0"/>
      <w:divBdr>
        <w:top w:val="none" w:sz="0" w:space="0" w:color="auto"/>
        <w:left w:val="none" w:sz="0" w:space="0" w:color="auto"/>
        <w:bottom w:val="none" w:sz="0" w:space="0" w:color="auto"/>
        <w:right w:val="none" w:sz="0" w:space="0" w:color="auto"/>
      </w:divBdr>
      <w:divsChild>
        <w:div w:id="292833009">
          <w:marLeft w:val="-720"/>
          <w:marRight w:val="0"/>
          <w:marTop w:val="0"/>
          <w:marBottom w:val="0"/>
          <w:divBdr>
            <w:top w:val="none" w:sz="0" w:space="0" w:color="auto"/>
            <w:left w:val="none" w:sz="0" w:space="0" w:color="auto"/>
            <w:bottom w:val="none" w:sz="0" w:space="0" w:color="auto"/>
            <w:right w:val="none" w:sz="0" w:space="0" w:color="auto"/>
          </w:divBdr>
        </w:div>
      </w:divsChild>
    </w:div>
    <w:div w:id="438721752">
      <w:bodyDiv w:val="1"/>
      <w:marLeft w:val="0"/>
      <w:marRight w:val="0"/>
      <w:marTop w:val="0"/>
      <w:marBottom w:val="0"/>
      <w:divBdr>
        <w:top w:val="none" w:sz="0" w:space="0" w:color="auto"/>
        <w:left w:val="none" w:sz="0" w:space="0" w:color="auto"/>
        <w:bottom w:val="none" w:sz="0" w:space="0" w:color="auto"/>
        <w:right w:val="none" w:sz="0" w:space="0" w:color="auto"/>
      </w:divBdr>
    </w:div>
    <w:div w:id="490416126">
      <w:bodyDiv w:val="1"/>
      <w:marLeft w:val="0"/>
      <w:marRight w:val="0"/>
      <w:marTop w:val="0"/>
      <w:marBottom w:val="0"/>
      <w:divBdr>
        <w:top w:val="none" w:sz="0" w:space="0" w:color="auto"/>
        <w:left w:val="none" w:sz="0" w:space="0" w:color="auto"/>
        <w:bottom w:val="none" w:sz="0" w:space="0" w:color="auto"/>
        <w:right w:val="none" w:sz="0" w:space="0" w:color="auto"/>
      </w:divBdr>
    </w:div>
    <w:div w:id="539510204">
      <w:bodyDiv w:val="1"/>
      <w:marLeft w:val="0"/>
      <w:marRight w:val="0"/>
      <w:marTop w:val="0"/>
      <w:marBottom w:val="0"/>
      <w:divBdr>
        <w:top w:val="none" w:sz="0" w:space="0" w:color="auto"/>
        <w:left w:val="none" w:sz="0" w:space="0" w:color="auto"/>
        <w:bottom w:val="none" w:sz="0" w:space="0" w:color="auto"/>
        <w:right w:val="none" w:sz="0" w:space="0" w:color="auto"/>
      </w:divBdr>
    </w:div>
    <w:div w:id="637223375">
      <w:bodyDiv w:val="1"/>
      <w:marLeft w:val="0"/>
      <w:marRight w:val="0"/>
      <w:marTop w:val="0"/>
      <w:marBottom w:val="0"/>
      <w:divBdr>
        <w:top w:val="none" w:sz="0" w:space="0" w:color="auto"/>
        <w:left w:val="none" w:sz="0" w:space="0" w:color="auto"/>
        <w:bottom w:val="none" w:sz="0" w:space="0" w:color="auto"/>
        <w:right w:val="none" w:sz="0" w:space="0" w:color="auto"/>
      </w:divBdr>
    </w:div>
    <w:div w:id="681008509">
      <w:bodyDiv w:val="1"/>
      <w:marLeft w:val="0"/>
      <w:marRight w:val="0"/>
      <w:marTop w:val="0"/>
      <w:marBottom w:val="0"/>
      <w:divBdr>
        <w:top w:val="none" w:sz="0" w:space="0" w:color="auto"/>
        <w:left w:val="none" w:sz="0" w:space="0" w:color="auto"/>
        <w:bottom w:val="none" w:sz="0" w:space="0" w:color="auto"/>
        <w:right w:val="none" w:sz="0" w:space="0" w:color="auto"/>
      </w:divBdr>
      <w:divsChild>
        <w:div w:id="1528643752">
          <w:marLeft w:val="0"/>
          <w:marRight w:val="0"/>
          <w:marTop w:val="0"/>
          <w:marBottom w:val="0"/>
          <w:divBdr>
            <w:top w:val="none" w:sz="0" w:space="0" w:color="auto"/>
            <w:left w:val="none" w:sz="0" w:space="0" w:color="auto"/>
            <w:bottom w:val="none" w:sz="0" w:space="0" w:color="auto"/>
            <w:right w:val="none" w:sz="0" w:space="0" w:color="auto"/>
          </w:divBdr>
        </w:div>
        <w:div w:id="442263980">
          <w:marLeft w:val="0"/>
          <w:marRight w:val="0"/>
          <w:marTop w:val="0"/>
          <w:marBottom w:val="0"/>
          <w:divBdr>
            <w:top w:val="none" w:sz="0" w:space="0" w:color="auto"/>
            <w:left w:val="none" w:sz="0" w:space="0" w:color="auto"/>
            <w:bottom w:val="none" w:sz="0" w:space="0" w:color="auto"/>
            <w:right w:val="none" w:sz="0" w:space="0" w:color="auto"/>
          </w:divBdr>
        </w:div>
      </w:divsChild>
    </w:div>
    <w:div w:id="889224957">
      <w:bodyDiv w:val="1"/>
      <w:marLeft w:val="0"/>
      <w:marRight w:val="0"/>
      <w:marTop w:val="0"/>
      <w:marBottom w:val="0"/>
      <w:divBdr>
        <w:top w:val="none" w:sz="0" w:space="0" w:color="auto"/>
        <w:left w:val="none" w:sz="0" w:space="0" w:color="auto"/>
        <w:bottom w:val="none" w:sz="0" w:space="0" w:color="auto"/>
        <w:right w:val="none" w:sz="0" w:space="0" w:color="auto"/>
      </w:divBdr>
    </w:div>
    <w:div w:id="910314076">
      <w:bodyDiv w:val="1"/>
      <w:marLeft w:val="0"/>
      <w:marRight w:val="0"/>
      <w:marTop w:val="0"/>
      <w:marBottom w:val="0"/>
      <w:divBdr>
        <w:top w:val="none" w:sz="0" w:space="0" w:color="auto"/>
        <w:left w:val="none" w:sz="0" w:space="0" w:color="auto"/>
        <w:bottom w:val="none" w:sz="0" w:space="0" w:color="auto"/>
        <w:right w:val="none" w:sz="0" w:space="0" w:color="auto"/>
      </w:divBdr>
    </w:div>
    <w:div w:id="1077676706">
      <w:bodyDiv w:val="1"/>
      <w:marLeft w:val="0"/>
      <w:marRight w:val="0"/>
      <w:marTop w:val="0"/>
      <w:marBottom w:val="0"/>
      <w:divBdr>
        <w:top w:val="none" w:sz="0" w:space="0" w:color="auto"/>
        <w:left w:val="none" w:sz="0" w:space="0" w:color="auto"/>
        <w:bottom w:val="none" w:sz="0" w:space="0" w:color="auto"/>
        <w:right w:val="none" w:sz="0" w:space="0" w:color="auto"/>
      </w:divBdr>
    </w:div>
    <w:div w:id="1134761242">
      <w:bodyDiv w:val="1"/>
      <w:marLeft w:val="0"/>
      <w:marRight w:val="0"/>
      <w:marTop w:val="0"/>
      <w:marBottom w:val="0"/>
      <w:divBdr>
        <w:top w:val="none" w:sz="0" w:space="0" w:color="auto"/>
        <w:left w:val="none" w:sz="0" w:space="0" w:color="auto"/>
        <w:bottom w:val="none" w:sz="0" w:space="0" w:color="auto"/>
        <w:right w:val="none" w:sz="0" w:space="0" w:color="auto"/>
      </w:divBdr>
    </w:div>
    <w:div w:id="1277761738">
      <w:bodyDiv w:val="1"/>
      <w:marLeft w:val="0"/>
      <w:marRight w:val="0"/>
      <w:marTop w:val="0"/>
      <w:marBottom w:val="0"/>
      <w:divBdr>
        <w:top w:val="none" w:sz="0" w:space="0" w:color="auto"/>
        <w:left w:val="none" w:sz="0" w:space="0" w:color="auto"/>
        <w:bottom w:val="none" w:sz="0" w:space="0" w:color="auto"/>
        <w:right w:val="none" w:sz="0" w:space="0" w:color="auto"/>
      </w:divBdr>
    </w:div>
    <w:div w:id="1306425003">
      <w:bodyDiv w:val="1"/>
      <w:marLeft w:val="0"/>
      <w:marRight w:val="0"/>
      <w:marTop w:val="0"/>
      <w:marBottom w:val="0"/>
      <w:divBdr>
        <w:top w:val="none" w:sz="0" w:space="0" w:color="auto"/>
        <w:left w:val="none" w:sz="0" w:space="0" w:color="auto"/>
        <w:bottom w:val="none" w:sz="0" w:space="0" w:color="auto"/>
        <w:right w:val="none" w:sz="0" w:space="0" w:color="auto"/>
      </w:divBdr>
    </w:div>
    <w:div w:id="1714887726">
      <w:bodyDiv w:val="1"/>
      <w:marLeft w:val="0"/>
      <w:marRight w:val="0"/>
      <w:marTop w:val="0"/>
      <w:marBottom w:val="0"/>
      <w:divBdr>
        <w:top w:val="none" w:sz="0" w:space="0" w:color="auto"/>
        <w:left w:val="none" w:sz="0" w:space="0" w:color="auto"/>
        <w:bottom w:val="none" w:sz="0" w:space="0" w:color="auto"/>
        <w:right w:val="none" w:sz="0" w:space="0" w:color="auto"/>
      </w:divBdr>
    </w:div>
    <w:div w:id="1837381893">
      <w:bodyDiv w:val="1"/>
      <w:marLeft w:val="0"/>
      <w:marRight w:val="0"/>
      <w:marTop w:val="0"/>
      <w:marBottom w:val="0"/>
      <w:divBdr>
        <w:top w:val="none" w:sz="0" w:space="0" w:color="auto"/>
        <w:left w:val="none" w:sz="0" w:space="0" w:color="auto"/>
        <w:bottom w:val="none" w:sz="0" w:space="0" w:color="auto"/>
        <w:right w:val="none" w:sz="0" w:space="0" w:color="auto"/>
      </w:divBdr>
    </w:div>
    <w:div w:id="1862813668">
      <w:bodyDiv w:val="1"/>
      <w:marLeft w:val="0"/>
      <w:marRight w:val="0"/>
      <w:marTop w:val="0"/>
      <w:marBottom w:val="0"/>
      <w:divBdr>
        <w:top w:val="none" w:sz="0" w:space="0" w:color="auto"/>
        <w:left w:val="none" w:sz="0" w:space="0" w:color="auto"/>
        <w:bottom w:val="none" w:sz="0" w:space="0" w:color="auto"/>
        <w:right w:val="none" w:sz="0" w:space="0" w:color="auto"/>
      </w:divBdr>
    </w:div>
    <w:div w:id="1922057709">
      <w:bodyDiv w:val="1"/>
      <w:marLeft w:val="0"/>
      <w:marRight w:val="0"/>
      <w:marTop w:val="0"/>
      <w:marBottom w:val="0"/>
      <w:divBdr>
        <w:top w:val="none" w:sz="0" w:space="0" w:color="auto"/>
        <w:left w:val="none" w:sz="0" w:space="0" w:color="auto"/>
        <w:bottom w:val="none" w:sz="0" w:space="0" w:color="auto"/>
        <w:right w:val="none" w:sz="0" w:space="0" w:color="auto"/>
      </w:divBdr>
    </w:div>
    <w:div w:id="1939874642">
      <w:bodyDiv w:val="1"/>
      <w:marLeft w:val="0"/>
      <w:marRight w:val="0"/>
      <w:marTop w:val="0"/>
      <w:marBottom w:val="0"/>
      <w:divBdr>
        <w:top w:val="none" w:sz="0" w:space="0" w:color="auto"/>
        <w:left w:val="none" w:sz="0" w:space="0" w:color="auto"/>
        <w:bottom w:val="none" w:sz="0" w:space="0" w:color="auto"/>
        <w:right w:val="none" w:sz="0" w:space="0" w:color="auto"/>
      </w:divBdr>
    </w:div>
    <w:div w:id="212507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ourses.lumenlearning.com/suny-lifespandevelopment/chapter/piagets-preoperational-stage-of-cognitive-developme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cecqa.gov.au/sites/default/files/2023-01/EYLF-2022-V2.0.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www.simplypsychology.org/vygotsky.html"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ilestones.com.au/news/sandpit-play-benefits-for-toddl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Ikon">
      <a:dk1>
        <a:sysClr val="windowText" lastClr="000000"/>
      </a:dk1>
      <a:lt1>
        <a:sysClr val="window" lastClr="FFFFFF"/>
      </a:lt1>
      <a:dk2>
        <a:srgbClr val="44546A"/>
      </a:dk2>
      <a:lt2>
        <a:srgbClr val="E7E6E6"/>
      </a:lt2>
      <a:accent1>
        <a:srgbClr val="D45E2B"/>
      </a:accent1>
      <a:accent2>
        <a:srgbClr val="2E384A"/>
      </a:accent2>
      <a:accent3>
        <a:srgbClr val="EBAB5E"/>
      </a:accent3>
      <a:accent4>
        <a:srgbClr val="135758"/>
      </a:accent4>
      <a:accent5>
        <a:srgbClr val="F0D9BA"/>
      </a:accent5>
      <a:accent6>
        <a:srgbClr val="EBB38F"/>
      </a:accent6>
      <a:hlink>
        <a:srgbClr val="D45E2B"/>
      </a:hlink>
      <a:folHlink>
        <a:srgbClr val="13575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8b70196-f0e9-43d7-ad11-b2606fa84a58" xsi:nil="true"/>
    <lcf76f155ced4ddcb4097134ff3c332f xmlns="4c302581-add4-49dc-86d7-816e1dac442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422312A5D28948BC6A8A3D8AB879B0" ma:contentTypeVersion="12" ma:contentTypeDescription="Create a new document." ma:contentTypeScope="" ma:versionID="e1dbb1bd8c29ed8fc44bdf1256af0e24">
  <xsd:schema xmlns:xsd="http://www.w3.org/2001/XMLSchema" xmlns:xs="http://www.w3.org/2001/XMLSchema" xmlns:p="http://schemas.microsoft.com/office/2006/metadata/properties" xmlns:ns2="4c302581-add4-49dc-86d7-816e1dac4422" xmlns:ns3="28b70196-f0e9-43d7-ad11-b2606fa84a58" targetNamespace="http://schemas.microsoft.com/office/2006/metadata/properties" ma:root="true" ma:fieldsID="610d70ca0929f1256366c7cae4753c53" ns2:_="" ns3:_="">
    <xsd:import namespace="4c302581-add4-49dc-86d7-816e1dac4422"/>
    <xsd:import namespace="28b70196-f0e9-43d7-ad11-b2606fa84a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302581-add4-49dc-86d7-816e1dac44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ba181db-ba42-4970-85b1-cd4654764a8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b70196-f0e9-43d7-ad11-b2606fa84a5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7516485-f2a6-4d17-80bb-4b57af98e84c}" ma:internalName="TaxCatchAll" ma:showField="CatchAllData" ma:web="28b70196-f0e9-43d7-ad11-b2606fa84a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D24F60-0F87-4DA2-9BF4-63963F33ECB3}">
  <ds:schemaRefs>
    <ds:schemaRef ds:uri="http://schemas.microsoft.com/office/2006/metadata/properties"/>
    <ds:schemaRef ds:uri="http://www.w3.org/2000/xmlns/"/>
    <ds:schemaRef ds:uri="28b70196-f0e9-43d7-ad11-b2606fa84a58"/>
    <ds:schemaRef ds:uri="http://www.w3.org/2001/XMLSchema-instance"/>
    <ds:schemaRef ds:uri="4c302581-add4-49dc-86d7-816e1dac4422"/>
    <ds:schemaRef ds:uri="http://schemas.microsoft.com/office/infopath/2007/PartnerControls"/>
  </ds:schemaRefs>
</ds:datastoreItem>
</file>

<file path=customXml/itemProps2.xml><?xml version="1.0" encoding="utf-8"?>
<ds:datastoreItem xmlns:ds="http://schemas.openxmlformats.org/officeDocument/2006/customXml" ds:itemID="{EF624824-5E79-4D56-8AFD-5509B184CC1D}">
  <ds:schemaRefs>
    <ds:schemaRef ds:uri="http://schemas.microsoft.com/sharepoint/v3/contenttype/forms"/>
  </ds:schemaRefs>
</ds:datastoreItem>
</file>

<file path=customXml/itemProps3.xml><?xml version="1.0" encoding="utf-8"?>
<ds:datastoreItem xmlns:ds="http://schemas.openxmlformats.org/officeDocument/2006/customXml" ds:itemID="{741DFC92-CF68-45A1-AA25-75642743F03E}">
  <ds:schemaRefs>
    <ds:schemaRef ds:uri="http://schemas.microsoft.com/office/2006/metadata/contentType"/>
    <ds:schemaRef ds:uri="http://schemas.microsoft.com/office/2006/metadata/properties/metaAttributes"/>
    <ds:schemaRef ds:uri="http://www.w3.org/2000/xmlns/"/>
    <ds:schemaRef ds:uri="http://www.w3.org/2001/XMLSchema"/>
    <ds:schemaRef ds:uri="4c302581-add4-49dc-86d7-816e1dac4422"/>
    <ds:schemaRef ds:uri="28b70196-f0e9-43d7-ad11-b2606fa84a58"/>
  </ds:schemaRefs>
</ds:datastoreItem>
</file>

<file path=docProps/app.xml><?xml version="1.0" encoding="utf-8"?>
<Properties xmlns="http://schemas.openxmlformats.org/officeDocument/2006/extended-properties" xmlns:vt="http://schemas.openxmlformats.org/officeDocument/2006/docPropsVTypes">
  <Template>Normal</Template>
  <TotalTime>1816</TotalTime>
  <Pages>6</Pages>
  <Words>1386</Words>
  <Characters>7904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Michlmayr</dc:creator>
  <cp:keywords/>
  <dc:description/>
  <cp:lastModifiedBy>Bina Dahal</cp:lastModifiedBy>
  <cp:revision>178</cp:revision>
  <dcterms:created xsi:type="dcterms:W3CDTF">2022-12-19T02:48:00Z</dcterms:created>
  <dcterms:modified xsi:type="dcterms:W3CDTF">2025-07-08T06:04:00Z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0x01010079422312A5D28948BC6A8A3D8AB879B0</vt:lpwstr>
  </property>
  <property fmtid="{D5CDD505-2E9C-101B-9397-08002B2CF9AE}" pid="3" name="MediaServiceImageTags">
    <vt:lpwstr/>
  </property>
</Properties>
</file>